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FC1EA9" w14:paraId="719F81F7" w14:textId="77777777" w:rsidTr="00205BD2">
        <w:tc>
          <w:tcPr>
            <w:tcW w:w="9550" w:type="dxa"/>
            <w:shd w:val="clear" w:color="auto" w:fill="auto"/>
          </w:tcPr>
          <w:p w14:paraId="2366914E" w14:textId="77777777" w:rsidR="00970DDE" w:rsidRPr="00FC1EA9" w:rsidRDefault="00970DDE" w:rsidP="00205BD2">
            <w:pPr>
              <w:jc w:val="both"/>
              <w:outlineLvl w:val="0"/>
              <w:rPr>
                <w:rFonts w:ascii="Century Gothic" w:hAnsi="Century Gothic"/>
                <w:sz w:val="16"/>
                <w:szCs w:val="16"/>
              </w:rPr>
            </w:pPr>
          </w:p>
          <w:p w14:paraId="1744C1AE" w14:textId="2A3BF8F4" w:rsidR="00970DDE" w:rsidRDefault="00384C1D" w:rsidP="006109A3">
            <w:pPr>
              <w:jc w:val="both"/>
              <w:outlineLvl w:val="0"/>
              <w:rPr>
                <w:rFonts w:ascii="Century Gothic" w:hAnsi="Century Gothic"/>
                <w:b/>
                <w:sz w:val="22"/>
                <w:u w:val="single"/>
              </w:rPr>
            </w:pPr>
            <w:r>
              <w:rPr>
                <w:rFonts w:ascii="Century Gothic" w:hAnsi="Century Gothic"/>
                <w:sz w:val="22"/>
              </w:rPr>
              <w:t>The Joint Planning Committee of the Parish</w:t>
            </w:r>
            <w:r w:rsidR="006109A3">
              <w:rPr>
                <w:rFonts w:ascii="Century Gothic" w:hAnsi="Century Gothic"/>
                <w:sz w:val="22"/>
              </w:rPr>
              <w:t>es</w:t>
            </w:r>
            <w:r>
              <w:rPr>
                <w:rFonts w:ascii="Century Gothic" w:hAnsi="Century Gothic"/>
                <w:sz w:val="22"/>
              </w:rPr>
              <w:t xml:space="preserve"> of Romsey Extra and Romsey Town Councils</w:t>
            </w:r>
            <w:r w:rsidR="006109A3">
              <w:rPr>
                <w:rFonts w:ascii="Century Gothic" w:hAnsi="Century Gothic"/>
                <w:sz w:val="22"/>
              </w:rPr>
              <w:t xml:space="preserve"> </w:t>
            </w:r>
            <w:r w:rsidR="00970DDE" w:rsidRPr="00FC1EA9">
              <w:rPr>
                <w:rFonts w:ascii="Century Gothic" w:hAnsi="Century Gothic"/>
                <w:sz w:val="22"/>
              </w:rPr>
              <w:t xml:space="preserve">will be held in </w:t>
            </w:r>
            <w:r w:rsidR="002F283F">
              <w:rPr>
                <w:rFonts w:ascii="Century Gothic" w:hAnsi="Century Gothic"/>
                <w:sz w:val="22"/>
              </w:rPr>
              <w:t xml:space="preserve">The Courtroom at Romsey Town Hall </w:t>
            </w:r>
            <w:r w:rsidR="00970DDE" w:rsidRPr="00FC1EA9">
              <w:rPr>
                <w:rFonts w:ascii="Century Gothic" w:hAnsi="Century Gothic"/>
                <w:sz w:val="22"/>
              </w:rPr>
              <w:t xml:space="preserve">on </w:t>
            </w:r>
            <w:r w:rsidR="00970DDE" w:rsidRPr="00FC1EA9">
              <w:rPr>
                <w:rFonts w:ascii="Century Gothic" w:hAnsi="Century Gothic"/>
                <w:b/>
                <w:sz w:val="22"/>
                <w:u w:val="single"/>
              </w:rPr>
              <w:t>Thursday</w:t>
            </w:r>
            <w:r w:rsidR="00B508E3">
              <w:rPr>
                <w:rFonts w:ascii="Century Gothic" w:hAnsi="Century Gothic"/>
                <w:b/>
                <w:sz w:val="22"/>
                <w:u w:val="single"/>
              </w:rPr>
              <w:t xml:space="preserve"> </w:t>
            </w:r>
            <w:r w:rsidR="00503994">
              <w:rPr>
                <w:rFonts w:ascii="Century Gothic" w:hAnsi="Century Gothic"/>
                <w:b/>
                <w:sz w:val="22"/>
                <w:u w:val="single"/>
              </w:rPr>
              <w:t>6</w:t>
            </w:r>
            <w:r w:rsidR="00503994" w:rsidRPr="00503994">
              <w:rPr>
                <w:rFonts w:ascii="Century Gothic" w:hAnsi="Century Gothic"/>
                <w:b/>
                <w:sz w:val="22"/>
                <w:u w:val="single"/>
                <w:vertAlign w:val="superscript"/>
              </w:rPr>
              <w:t>th</w:t>
            </w:r>
            <w:r w:rsidR="00503994">
              <w:rPr>
                <w:rFonts w:ascii="Century Gothic" w:hAnsi="Century Gothic"/>
                <w:b/>
                <w:sz w:val="22"/>
                <w:u w:val="single"/>
                <w:vertAlign w:val="superscript"/>
              </w:rPr>
              <w:t xml:space="preserve"> </w:t>
            </w:r>
            <w:r w:rsidR="00503994">
              <w:rPr>
                <w:rFonts w:ascii="Century Gothic" w:hAnsi="Century Gothic"/>
                <w:b/>
                <w:sz w:val="22"/>
                <w:u w:val="single"/>
              </w:rPr>
              <w:t xml:space="preserve">January </w:t>
            </w:r>
            <w:r w:rsidR="00970DDE" w:rsidRPr="00FC1EA9">
              <w:rPr>
                <w:rFonts w:ascii="Century Gothic" w:hAnsi="Century Gothic"/>
                <w:b/>
                <w:sz w:val="22"/>
                <w:u w:val="single"/>
              </w:rPr>
              <w:t>20</w:t>
            </w:r>
            <w:r w:rsidR="001B17DF" w:rsidRPr="00FC1EA9">
              <w:rPr>
                <w:rFonts w:ascii="Century Gothic" w:hAnsi="Century Gothic"/>
                <w:b/>
                <w:sz w:val="22"/>
                <w:u w:val="single"/>
              </w:rPr>
              <w:t>2</w:t>
            </w:r>
            <w:r w:rsidR="00413099">
              <w:rPr>
                <w:rFonts w:ascii="Century Gothic" w:hAnsi="Century Gothic"/>
                <w:b/>
                <w:sz w:val="22"/>
                <w:u w:val="single"/>
              </w:rPr>
              <w:t>2</w:t>
            </w:r>
            <w:r w:rsidR="00970DDE" w:rsidRPr="00FC1EA9">
              <w:rPr>
                <w:rFonts w:ascii="Century Gothic" w:hAnsi="Century Gothic"/>
                <w:b/>
                <w:sz w:val="22"/>
                <w:u w:val="single"/>
              </w:rPr>
              <w:t xml:space="preserve"> at 7.</w:t>
            </w:r>
            <w:r w:rsidR="00384BE0">
              <w:rPr>
                <w:rFonts w:ascii="Century Gothic" w:hAnsi="Century Gothic"/>
                <w:b/>
                <w:sz w:val="22"/>
                <w:u w:val="single"/>
              </w:rPr>
              <w:t>30</w:t>
            </w:r>
            <w:r w:rsidR="00970DDE" w:rsidRPr="00FC1EA9">
              <w:rPr>
                <w:rFonts w:ascii="Century Gothic" w:hAnsi="Century Gothic"/>
                <w:b/>
                <w:sz w:val="22"/>
                <w:u w:val="single"/>
              </w:rPr>
              <w:t>pm</w:t>
            </w:r>
          </w:p>
          <w:p w14:paraId="5715926F" w14:textId="197421E3" w:rsidR="002F283F" w:rsidRPr="00FC1EA9" w:rsidRDefault="002F283F" w:rsidP="002F283F">
            <w:pPr>
              <w:jc w:val="both"/>
              <w:rPr>
                <w:rFonts w:ascii="Century Gothic" w:hAnsi="Century Gothic"/>
                <w:b/>
                <w:sz w:val="22"/>
                <w:u w:val="single"/>
              </w:rPr>
            </w:pPr>
          </w:p>
        </w:tc>
      </w:tr>
    </w:tbl>
    <w:p w14:paraId="46171771" w14:textId="088B7AC9" w:rsidR="00E110DC" w:rsidRDefault="00E110DC">
      <w:pPr>
        <w:spacing w:line="360" w:lineRule="auto"/>
        <w:jc w:val="both"/>
        <w:outlineLvl w:val="0"/>
        <w:rPr>
          <w:rFonts w:ascii="Century Gothic" w:hAnsi="Century Gothic"/>
          <w:b/>
          <w:sz w:val="22"/>
          <w:u w:val="single"/>
        </w:rPr>
      </w:pPr>
    </w:p>
    <w:p w14:paraId="7AF80C32" w14:textId="5B4B57BC" w:rsidR="002F283F" w:rsidRPr="002F283F" w:rsidRDefault="002F283F" w:rsidP="002F283F">
      <w:pPr>
        <w:overflowPunct w:val="0"/>
        <w:autoSpaceDE w:val="0"/>
        <w:autoSpaceDN w:val="0"/>
        <w:adjustRightInd w:val="0"/>
        <w:ind w:left="-142"/>
        <w:textAlignment w:val="baseline"/>
        <w:rPr>
          <w:rFonts w:ascii="Century Gothic" w:hAnsi="Century Gothic"/>
          <w:b/>
          <w:color w:val="000000"/>
          <w:sz w:val="19"/>
          <w:szCs w:val="19"/>
          <w:vertAlign w:val="superscript"/>
          <w:lang w:val="en-US"/>
        </w:rPr>
      </w:pPr>
      <w:r w:rsidRPr="002F283F">
        <w:rPr>
          <w:rFonts w:ascii="Century Gothic" w:hAnsi="Century Gothic" w:cs="Arial"/>
          <w:sz w:val="18"/>
          <w:szCs w:val="18"/>
          <w:shd w:val="clear" w:color="auto" w:fill="FFFFFF"/>
          <w:lang w:val="en-US"/>
        </w:rPr>
        <w:t>Members of the press and public are welcome to attend</w:t>
      </w:r>
      <w:r w:rsidR="00384C1D">
        <w:rPr>
          <w:rFonts w:ascii="Century Gothic" w:hAnsi="Century Gothic" w:cs="Arial"/>
          <w:sz w:val="18"/>
          <w:szCs w:val="18"/>
          <w:shd w:val="clear" w:color="auto" w:fill="FFFFFF"/>
          <w:lang w:val="en-US"/>
        </w:rPr>
        <w:t xml:space="preserve">.  </w:t>
      </w:r>
      <w:r w:rsidRPr="002F283F">
        <w:rPr>
          <w:rFonts w:ascii="Century Gothic" w:hAnsi="Century Gothic" w:cs="Arial"/>
          <w:sz w:val="18"/>
          <w:szCs w:val="18"/>
          <w:shd w:val="clear" w:color="auto" w:fill="FFFFFF"/>
          <w:lang w:val="en-US"/>
        </w:rPr>
        <w:t xml:space="preserve">Please note that after </w:t>
      </w:r>
      <w:r w:rsidRPr="002F283F">
        <w:rPr>
          <w:rFonts w:ascii="Century Gothic" w:hAnsi="Century Gothic" w:cs="Arial"/>
          <w:i/>
          <w:iCs/>
          <w:sz w:val="18"/>
          <w:szCs w:val="18"/>
          <w:lang w:val="en-US"/>
        </w:rPr>
        <w:t>Public Participation</w:t>
      </w:r>
      <w:r w:rsidRPr="002F283F">
        <w:rPr>
          <w:rFonts w:ascii="Century Gothic" w:hAnsi="Century Gothic" w:cs="Arial"/>
          <w:sz w:val="18"/>
          <w:szCs w:val="18"/>
          <w:shd w:val="clear" w:color="auto" w:fill="FFFFFF"/>
          <w:lang w:val="en-US"/>
        </w:rPr>
        <w:t>, the public will not be able to speak during the meeting.</w:t>
      </w:r>
    </w:p>
    <w:p w14:paraId="69F22637" w14:textId="77777777" w:rsidR="002F283F" w:rsidRPr="00FC1EA9" w:rsidRDefault="002F283F">
      <w:pPr>
        <w:spacing w:line="360" w:lineRule="auto"/>
        <w:jc w:val="both"/>
        <w:outlineLvl w:val="0"/>
        <w:rPr>
          <w:rFonts w:ascii="Century Gothic" w:hAnsi="Century Gothic"/>
          <w:b/>
          <w:sz w:val="22"/>
          <w:u w:val="single"/>
        </w:rPr>
      </w:pPr>
    </w:p>
    <w:p w14:paraId="0F49D22D" w14:textId="7EEB1E91" w:rsidR="00A0399E" w:rsidRPr="00FC1EA9" w:rsidRDefault="00A0399E">
      <w:pPr>
        <w:spacing w:line="360" w:lineRule="auto"/>
        <w:jc w:val="both"/>
        <w:outlineLvl w:val="0"/>
        <w:rPr>
          <w:rFonts w:ascii="Century Gothic" w:hAnsi="Century Gothic"/>
          <w:sz w:val="22"/>
        </w:rPr>
      </w:pPr>
      <w:r w:rsidRPr="00FC1EA9">
        <w:rPr>
          <w:rFonts w:ascii="Century Gothic" w:hAnsi="Century Gothic"/>
          <w:b/>
          <w:sz w:val="22"/>
          <w:u w:val="single"/>
        </w:rPr>
        <w:t>AGENDA</w:t>
      </w:r>
      <w:r w:rsidRPr="00FC1EA9">
        <w:rPr>
          <w:rFonts w:ascii="Century Gothic" w:hAnsi="Century Gothic"/>
          <w:sz w:val="22"/>
        </w:rPr>
        <w:t xml:space="preserve"> </w:t>
      </w:r>
    </w:p>
    <w:p w14:paraId="1E10BC20" w14:textId="77777777" w:rsidR="00390B16" w:rsidRPr="00FC1EA9" w:rsidRDefault="00390B16">
      <w:pPr>
        <w:spacing w:line="360" w:lineRule="auto"/>
        <w:jc w:val="both"/>
        <w:outlineLvl w:val="0"/>
        <w:rPr>
          <w:rFonts w:ascii="Century Gothic" w:hAnsi="Century Gothic"/>
          <w:sz w:val="22"/>
        </w:rPr>
      </w:pPr>
    </w:p>
    <w:p w14:paraId="030DDED0" w14:textId="5C9F86DB" w:rsidR="00A0399E" w:rsidRPr="00FC1EA9" w:rsidRDefault="00384C1D" w:rsidP="00810B36">
      <w:pPr>
        <w:pStyle w:val="ListParagraph"/>
        <w:numPr>
          <w:ilvl w:val="0"/>
          <w:numId w:val="2"/>
        </w:numPr>
        <w:jc w:val="both"/>
        <w:outlineLvl w:val="0"/>
        <w:rPr>
          <w:rFonts w:ascii="Century Gothic" w:hAnsi="Century Gothic"/>
          <w:sz w:val="22"/>
        </w:rPr>
      </w:pPr>
      <w:r>
        <w:rPr>
          <w:rFonts w:ascii="Century Gothic" w:hAnsi="Century Gothic"/>
          <w:b/>
          <w:sz w:val="22"/>
          <w:u w:val="single"/>
        </w:rPr>
        <w:t xml:space="preserve">To Receive </w:t>
      </w:r>
      <w:r w:rsidR="00A0399E" w:rsidRPr="00FC1EA9">
        <w:rPr>
          <w:rFonts w:ascii="Century Gothic" w:hAnsi="Century Gothic"/>
          <w:b/>
          <w:sz w:val="22"/>
          <w:u w:val="single"/>
        </w:rPr>
        <w:t>Apologies</w:t>
      </w:r>
      <w:r w:rsidR="00D428EA" w:rsidRPr="00FC1EA9">
        <w:rPr>
          <w:rFonts w:ascii="Century Gothic" w:hAnsi="Century Gothic"/>
          <w:b/>
          <w:sz w:val="22"/>
        </w:rPr>
        <w:t xml:space="preserve">  </w:t>
      </w:r>
    </w:p>
    <w:p w14:paraId="4629741B" w14:textId="77777777" w:rsidR="00390B16" w:rsidRPr="00FC1EA9" w:rsidRDefault="00390B16" w:rsidP="00764842">
      <w:pPr>
        <w:tabs>
          <w:tab w:val="left" w:pos="720"/>
        </w:tabs>
        <w:jc w:val="both"/>
        <w:outlineLvl w:val="0"/>
        <w:rPr>
          <w:rFonts w:ascii="Century Gothic" w:hAnsi="Century Gothic"/>
          <w:sz w:val="22"/>
          <w:u w:val="single"/>
        </w:rPr>
      </w:pPr>
    </w:p>
    <w:p w14:paraId="3F57FF89" w14:textId="7793D723" w:rsidR="001436D9" w:rsidRPr="00FC1EA9" w:rsidRDefault="001436D9" w:rsidP="00C4726E">
      <w:pPr>
        <w:numPr>
          <w:ilvl w:val="0"/>
          <w:numId w:val="2"/>
        </w:numPr>
        <w:tabs>
          <w:tab w:val="clear" w:pos="360"/>
          <w:tab w:val="left" w:pos="720"/>
        </w:tabs>
        <w:ind w:left="357" w:hanging="357"/>
        <w:jc w:val="both"/>
        <w:outlineLvl w:val="0"/>
        <w:rPr>
          <w:rFonts w:ascii="Century Gothic" w:hAnsi="Century Gothic"/>
          <w:sz w:val="22"/>
          <w:u w:val="single"/>
        </w:rPr>
      </w:pPr>
      <w:r w:rsidRPr="00FC1EA9">
        <w:rPr>
          <w:rFonts w:ascii="Century Gothic" w:hAnsi="Century Gothic"/>
          <w:b/>
          <w:sz w:val="22"/>
          <w:u w:val="single"/>
        </w:rPr>
        <w:t>Declaration</w:t>
      </w:r>
      <w:r w:rsidR="002F283F">
        <w:rPr>
          <w:rFonts w:ascii="Century Gothic" w:hAnsi="Century Gothic"/>
          <w:b/>
          <w:sz w:val="22"/>
          <w:u w:val="single"/>
        </w:rPr>
        <w:t>s</w:t>
      </w:r>
      <w:r w:rsidRPr="00FC1EA9">
        <w:rPr>
          <w:rFonts w:ascii="Century Gothic" w:hAnsi="Century Gothic"/>
          <w:b/>
          <w:sz w:val="22"/>
          <w:u w:val="single"/>
        </w:rPr>
        <w:t xml:space="preserve"> of Interest</w:t>
      </w:r>
    </w:p>
    <w:p w14:paraId="2DF2FF71" w14:textId="77777777" w:rsidR="001436D9" w:rsidRPr="00FC1EA9" w:rsidRDefault="001436D9" w:rsidP="001436D9">
      <w:pPr>
        <w:jc w:val="both"/>
        <w:rPr>
          <w:rFonts w:ascii="Century Gothic" w:hAnsi="Century Gothic"/>
          <w:sz w:val="22"/>
        </w:rPr>
      </w:pPr>
    </w:p>
    <w:p w14:paraId="5E3E4F44" w14:textId="77777777" w:rsidR="007C3F8D" w:rsidRPr="00FC1EA9" w:rsidRDefault="00A0399E"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Minutes</w:t>
      </w:r>
    </w:p>
    <w:p w14:paraId="1773CCE8" w14:textId="77777777" w:rsidR="007C3F8D" w:rsidRPr="00FC1EA9" w:rsidRDefault="007C3F8D" w:rsidP="007C3F8D">
      <w:pPr>
        <w:ind w:firstLine="720"/>
        <w:jc w:val="both"/>
        <w:outlineLvl w:val="0"/>
        <w:rPr>
          <w:rFonts w:ascii="Century Gothic" w:hAnsi="Century Gothic"/>
          <w:sz w:val="22"/>
        </w:rPr>
      </w:pPr>
      <w:r w:rsidRPr="00FC1EA9">
        <w:rPr>
          <w:rFonts w:ascii="Century Gothic" w:hAnsi="Century Gothic"/>
          <w:sz w:val="22"/>
        </w:rPr>
        <w:t>(a)</w:t>
      </w:r>
      <w:r w:rsidRPr="00FC1EA9">
        <w:rPr>
          <w:rFonts w:ascii="Century Gothic" w:hAnsi="Century Gothic"/>
          <w:sz w:val="22"/>
        </w:rPr>
        <w:tab/>
      </w:r>
      <w:r w:rsidRPr="00FC1EA9">
        <w:rPr>
          <w:rFonts w:ascii="Century Gothic" w:hAnsi="Century Gothic"/>
          <w:sz w:val="22"/>
          <w:u w:val="single"/>
        </w:rPr>
        <w:t>Confirmation</w:t>
      </w:r>
    </w:p>
    <w:p w14:paraId="508894A8" w14:textId="4839E552" w:rsidR="00CB4ABD" w:rsidRPr="00FC1EA9" w:rsidRDefault="007C3F8D" w:rsidP="00CB4ABD">
      <w:pPr>
        <w:ind w:left="1440"/>
        <w:jc w:val="both"/>
        <w:rPr>
          <w:rFonts w:ascii="Century Gothic" w:hAnsi="Century Gothic"/>
          <w:sz w:val="22"/>
        </w:rPr>
      </w:pPr>
      <w:r w:rsidRPr="00FC1EA9">
        <w:rPr>
          <w:rFonts w:ascii="Century Gothic" w:hAnsi="Century Gothic"/>
          <w:sz w:val="22"/>
        </w:rPr>
        <w:t xml:space="preserve">To confirm the Minutes of the </w:t>
      </w:r>
      <w:r w:rsidR="002F283F">
        <w:rPr>
          <w:rFonts w:ascii="Century Gothic" w:hAnsi="Century Gothic"/>
          <w:sz w:val="22"/>
        </w:rPr>
        <w:t xml:space="preserve">Joint </w:t>
      </w:r>
      <w:r w:rsidRPr="00FC1EA9">
        <w:rPr>
          <w:rFonts w:ascii="Century Gothic" w:hAnsi="Century Gothic"/>
          <w:sz w:val="22"/>
        </w:rPr>
        <w:t xml:space="preserve">Planning Committee Meeting held on Thursday </w:t>
      </w:r>
      <w:r w:rsidR="00503994">
        <w:rPr>
          <w:rFonts w:ascii="Century Gothic" w:hAnsi="Century Gothic"/>
          <w:sz w:val="22"/>
        </w:rPr>
        <w:t>9</w:t>
      </w:r>
      <w:r w:rsidR="00503994" w:rsidRPr="00503994">
        <w:rPr>
          <w:rFonts w:ascii="Century Gothic" w:hAnsi="Century Gothic"/>
          <w:sz w:val="22"/>
          <w:vertAlign w:val="superscript"/>
        </w:rPr>
        <w:t>th</w:t>
      </w:r>
      <w:r w:rsidR="00503994">
        <w:rPr>
          <w:rFonts w:ascii="Century Gothic" w:hAnsi="Century Gothic"/>
          <w:sz w:val="22"/>
        </w:rPr>
        <w:t xml:space="preserve"> December </w:t>
      </w:r>
      <w:r w:rsidR="00904A52" w:rsidRPr="00FC1EA9">
        <w:rPr>
          <w:rFonts w:ascii="Century Gothic" w:hAnsi="Century Gothic"/>
          <w:sz w:val="22"/>
        </w:rPr>
        <w:t>20</w:t>
      </w:r>
      <w:r w:rsidR="001B17DF" w:rsidRPr="00FC1EA9">
        <w:rPr>
          <w:rFonts w:ascii="Century Gothic" w:hAnsi="Century Gothic"/>
          <w:sz w:val="22"/>
        </w:rPr>
        <w:t>2</w:t>
      </w:r>
      <w:r w:rsidR="00AD4740" w:rsidRPr="00FC1EA9">
        <w:rPr>
          <w:rFonts w:ascii="Century Gothic" w:hAnsi="Century Gothic"/>
          <w:sz w:val="22"/>
        </w:rPr>
        <w:t>1</w:t>
      </w:r>
      <w:r w:rsidR="001C2D87" w:rsidRPr="00FC1EA9">
        <w:rPr>
          <w:rFonts w:ascii="Century Gothic" w:hAnsi="Century Gothic"/>
          <w:sz w:val="22"/>
        </w:rPr>
        <w:t>.</w:t>
      </w:r>
    </w:p>
    <w:p w14:paraId="22BBC999" w14:textId="77777777" w:rsidR="00944EA3" w:rsidRPr="00FC1EA9" w:rsidRDefault="00403104" w:rsidP="00403104">
      <w:pPr>
        <w:ind w:firstLine="720"/>
        <w:jc w:val="both"/>
        <w:rPr>
          <w:rFonts w:ascii="Century Gothic" w:hAnsi="Century Gothic"/>
          <w:sz w:val="22"/>
          <w:u w:val="single"/>
        </w:rPr>
      </w:pPr>
      <w:r w:rsidRPr="00FC1EA9">
        <w:rPr>
          <w:rFonts w:ascii="Century Gothic" w:hAnsi="Century Gothic"/>
          <w:sz w:val="22"/>
        </w:rPr>
        <w:t>(b)</w:t>
      </w:r>
      <w:r w:rsidRPr="00FC1EA9">
        <w:rPr>
          <w:rFonts w:ascii="Century Gothic" w:hAnsi="Century Gothic"/>
          <w:sz w:val="22"/>
        </w:rPr>
        <w:tab/>
      </w:r>
      <w:r w:rsidR="007C3F8D" w:rsidRPr="00FC1EA9">
        <w:rPr>
          <w:rFonts w:ascii="Century Gothic" w:hAnsi="Century Gothic"/>
          <w:sz w:val="22"/>
          <w:u w:val="single"/>
        </w:rPr>
        <w:t>Matters Arising</w:t>
      </w:r>
    </w:p>
    <w:p w14:paraId="1931C0E3" w14:textId="77777777" w:rsidR="00976DBE" w:rsidRPr="00FC1EA9" w:rsidRDefault="00976DBE" w:rsidP="00AF56AA">
      <w:pPr>
        <w:ind w:firstLine="720"/>
        <w:jc w:val="both"/>
        <w:rPr>
          <w:rFonts w:ascii="Century Gothic" w:hAnsi="Century Gothic"/>
          <w:b/>
          <w:sz w:val="22"/>
          <w:u w:val="single"/>
        </w:rPr>
      </w:pPr>
    </w:p>
    <w:p w14:paraId="24C170D3" w14:textId="169843C0" w:rsidR="00E57B10" w:rsidRDefault="002F283F" w:rsidP="00C4726E">
      <w:pPr>
        <w:numPr>
          <w:ilvl w:val="0"/>
          <w:numId w:val="2"/>
        </w:numPr>
        <w:tabs>
          <w:tab w:val="clear" w:pos="360"/>
          <w:tab w:val="left" w:pos="720"/>
        </w:tabs>
        <w:ind w:left="357" w:hanging="357"/>
        <w:jc w:val="both"/>
        <w:rPr>
          <w:rFonts w:ascii="Century Gothic" w:hAnsi="Century Gothic"/>
          <w:b/>
          <w:sz w:val="22"/>
          <w:u w:val="single"/>
        </w:rPr>
      </w:pPr>
      <w:r>
        <w:rPr>
          <w:rFonts w:ascii="Century Gothic" w:hAnsi="Century Gothic"/>
          <w:b/>
          <w:sz w:val="22"/>
          <w:u w:val="single"/>
        </w:rPr>
        <w:t>Public Participation</w:t>
      </w:r>
    </w:p>
    <w:p w14:paraId="6A6BC7AF" w14:textId="43D8617C" w:rsidR="009F798E" w:rsidRDefault="009F798E" w:rsidP="009F798E">
      <w:pPr>
        <w:tabs>
          <w:tab w:val="left" w:pos="720"/>
        </w:tabs>
        <w:ind w:left="357"/>
        <w:jc w:val="both"/>
        <w:rPr>
          <w:rFonts w:ascii="Century Gothic" w:hAnsi="Century Gothic"/>
          <w:b/>
          <w:sz w:val="22"/>
          <w:u w:val="single"/>
        </w:rPr>
      </w:pPr>
    </w:p>
    <w:p w14:paraId="5F20B4E0" w14:textId="7E8C18DF" w:rsidR="009F798E" w:rsidRPr="009F798E" w:rsidRDefault="009F798E" w:rsidP="009F798E">
      <w:pPr>
        <w:tabs>
          <w:tab w:val="left" w:pos="720"/>
        </w:tabs>
        <w:ind w:left="357"/>
        <w:jc w:val="both"/>
        <w:rPr>
          <w:rFonts w:ascii="Century Gothic" w:hAnsi="Century Gothic"/>
          <w:bCs/>
          <w:sz w:val="22"/>
        </w:rPr>
      </w:pPr>
      <w:r>
        <w:rPr>
          <w:rFonts w:ascii="Century Gothic" w:hAnsi="Century Gothic"/>
          <w:bCs/>
          <w:sz w:val="22"/>
        </w:rPr>
        <w:t xml:space="preserve">Mr S Sherlock from Sherlock Architecture re Application No: </w:t>
      </w:r>
      <w:r w:rsidRPr="009F798E">
        <w:rPr>
          <w:rFonts w:ascii="Century Gothic" w:hAnsi="Century Gothic"/>
          <w:bCs/>
          <w:sz w:val="22"/>
        </w:rPr>
        <w:t>21/03600/FULLS</w:t>
      </w:r>
      <w:r>
        <w:rPr>
          <w:rFonts w:ascii="Century Gothic" w:hAnsi="Century Gothic"/>
          <w:bCs/>
          <w:sz w:val="22"/>
        </w:rPr>
        <w:t xml:space="preserve"> – 109a Winchester Road, Romsey, </w:t>
      </w:r>
      <w:r w:rsidRPr="009F798E">
        <w:rPr>
          <w:rFonts w:ascii="Century Gothic" w:hAnsi="Century Gothic"/>
          <w:bCs/>
          <w:sz w:val="22"/>
        </w:rPr>
        <w:t>SO51 8JF</w:t>
      </w:r>
      <w:r>
        <w:rPr>
          <w:rFonts w:ascii="Century Gothic" w:hAnsi="Century Gothic"/>
          <w:bCs/>
          <w:sz w:val="22"/>
        </w:rPr>
        <w:t>.</w:t>
      </w:r>
    </w:p>
    <w:p w14:paraId="2C121683" w14:textId="77777777" w:rsidR="00E57B10" w:rsidRPr="00FC1EA9" w:rsidRDefault="00E57B10" w:rsidP="007C3F8D">
      <w:pPr>
        <w:tabs>
          <w:tab w:val="left" w:pos="720"/>
        </w:tabs>
        <w:jc w:val="both"/>
        <w:rPr>
          <w:rFonts w:ascii="Century Gothic" w:hAnsi="Century Gothic"/>
          <w:b/>
          <w:sz w:val="22"/>
          <w:u w:val="single"/>
        </w:rPr>
      </w:pPr>
    </w:p>
    <w:p w14:paraId="12794566" w14:textId="64AAC2EA" w:rsidR="00165C15" w:rsidRPr="00A35DDF" w:rsidRDefault="00A0399E"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 xml:space="preserve">Participation at Southern </w:t>
      </w:r>
      <w:r w:rsidR="002F283F">
        <w:rPr>
          <w:rFonts w:ascii="Century Gothic" w:hAnsi="Century Gothic"/>
          <w:b/>
          <w:sz w:val="22"/>
          <w:u w:val="single"/>
        </w:rPr>
        <w:t xml:space="preserve">Area </w:t>
      </w:r>
      <w:r w:rsidRPr="00FC1EA9">
        <w:rPr>
          <w:rFonts w:ascii="Century Gothic" w:hAnsi="Century Gothic"/>
          <w:b/>
          <w:sz w:val="22"/>
          <w:u w:val="single"/>
        </w:rPr>
        <w:t>Planning Committee</w:t>
      </w:r>
      <w:r w:rsidR="00E31B62" w:rsidRPr="00FC1EA9">
        <w:rPr>
          <w:rFonts w:ascii="Century Gothic" w:hAnsi="Century Gothic"/>
          <w:sz w:val="22"/>
        </w:rPr>
        <w:t xml:space="preserve"> </w:t>
      </w:r>
      <w:r w:rsidR="00DD5418" w:rsidRPr="00FC1EA9">
        <w:rPr>
          <w:rFonts w:ascii="Century Gothic" w:hAnsi="Century Gothic"/>
          <w:sz w:val="22"/>
        </w:rPr>
        <w:t xml:space="preserve"> </w:t>
      </w:r>
    </w:p>
    <w:p w14:paraId="0604884B" w14:textId="76ED4D54" w:rsidR="00A35DDF" w:rsidRDefault="00A35DDF" w:rsidP="00A35DDF">
      <w:pPr>
        <w:tabs>
          <w:tab w:val="left" w:pos="720"/>
        </w:tabs>
        <w:ind w:left="357"/>
        <w:jc w:val="both"/>
        <w:rPr>
          <w:rFonts w:ascii="Century Gothic" w:hAnsi="Century Gothic"/>
          <w:b/>
          <w:sz w:val="22"/>
          <w:u w:val="single"/>
        </w:rPr>
      </w:pPr>
    </w:p>
    <w:tbl>
      <w:tblPr>
        <w:tblW w:w="9355" w:type="dxa"/>
        <w:tblInd w:w="426" w:type="dxa"/>
        <w:tblLayout w:type="fixed"/>
        <w:tblLook w:val="0000" w:firstRow="0" w:lastRow="0" w:firstColumn="0" w:lastColumn="0" w:noHBand="0" w:noVBand="0"/>
      </w:tblPr>
      <w:tblGrid>
        <w:gridCol w:w="2126"/>
        <w:gridCol w:w="7229"/>
      </w:tblGrid>
      <w:tr w:rsidR="00A35DDF" w:rsidRPr="00A35DDF" w14:paraId="599E36AF" w14:textId="77777777" w:rsidTr="00AB4AEA">
        <w:tc>
          <w:tcPr>
            <w:tcW w:w="2126" w:type="dxa"/>
          </w:tcPr>
          <w:p w14:paraId="7D54E266" w14:textId="77777777" w:rsidR="00A35DDF" w:rsidRPr="00A35DDF" w:rsidRDefault="00A35DDF" w:rsidP="00A35DDF">
            <w:pPr>
              <w:tabs>
                <w:tab w:val="left" w:pos="720"/>
              </w:tabs>
              <w:jc w:val="both"/>
              <w:rPr>
                <w:rFonts w:ascii="Century Gothic" w:hAnsi="Century Gothic"/>
                <w:sz w:val="22"/>
              </w:rPr>
            </w:pPr>
            <w:r w:rsidRPr="00A35DDF">
              <w:rPr>
                <w:rFonts w:ascii="Century Gothic" w:hAnsi="Century Gothic"/>
                <w:sz w:val="22"/>
              </w:rPr>
              <w:t>APPLICATION NO:</w:t>
            </w:r>
          </w:p>
        </w:tc>
        <w:tc>
          <w:tcPr>
            <w:tcW w:w="7229" w:type="dxa"/>
          </w:tcPr>
          <w:p w14:paraId="3C7E7012" w14:textId="77777777" w:rsidR="00A35DDF" w:rsidRPr="00A35DDF" w:rsidRDefault="00A35DDF" w:rsidP="0099321D">
            <w:pPr>
              <w:tabs>
                <w:tab w:val="left" w:pos="720"/>
              </w:tabs>
              <w:jc w:val="both"/>
              <w:rPr>
                <w:rFonts w:ascii="Century Gothic" w:hAnsi="Century Gothic"/>
                <w:sz w:val="22"/>
              </w:rPr>
            </w:pPr>
            <w:r w:rsidRPr="00A35DDF">
              <w:rPr>
                <w:rFonts w:ascii="Century Gothic" w:hAnsi="Century Gothic"/>
                <w:sz w:val="22"/>
              </w:rPr>
              <w:t>21/02607/FULLS</w:t>
            </w:r>
          </w:p>
        </w:tc>
      </w:tr>
      <w:tr w:rsidR="00A35DDF" w:rsidRPr="00A35DDF" w14:paraId="0ABB6217" w14:textId="77777777" w:rsidTr="00AB4AEA">
        <w:tc>
          <w:tcPr>
            <w:tcW w:w="2126" w:type="dxa"/>
          </w:tcPr>
          <w:p w14:paraId="25A4B0BE" w14:textId="77777777" w:rsidR="00A35DDF" w:rsidRPr="00A35DDF" w:rsidRDefault="00A35DDF" w:rsidP="00A35DDF">
            <w:pPr>
              <w:tabs>
                <w:tab w:val="left" w:pos="720"/>
              </w:tabs>
              <w:jc w:val="both"/>
              <w:rPr>
                <w:rFonts w:ascii="Century Gothic" w:hAnsi="Century Gothic"/>
                <w:sz w:val="22"/>
              </w:rPr>
            </w:pPr>
            <w:r w:rsidRPr="00A35DDF">
              <w:rPr>
                <w:rFonts w:ascii="Century Gothic" w:hAnsi="Century Gothic"/>
                <w:sz w:val="22"/>
              </w:rPr>
              <w:t>APPLICANT:</w:t>
            </w:r>
          </w:p>
        </w:tc>
        <w:tc>
          <w:tcPr>
            <w:tcW w:w="7229" w:type="dxa"/>
          </w:tcPr>
          <w:p w14:paraId="3A1D2258" w14:textId="77777777" w:rsidR="00A35DDF" w:rsidRPr="00A35DDF" w:rsidRDefault="00A35DDF" w:rsidP="0099321D">
            <w:pPr>
              <w:tabs>
                <w:tab w:val="left" w:pos="720"/>
              </w:tabs>
              <w:jc w:val="both"/>
              <w:rPr>
                <w:rFonts w:ascii="Century Gothic" w:hAnsi="Century Gothic"/>
                <w:sz w:val="22"/>
              </w:rPr>
            </w:pPr>
            <w:r w:rsidRPr="00A35DDF">
              <w:rPr>
                <w:rFonts w:ascii="Century Gothic" w:hAnsi="Century Gothic"/>
                <w:sz w:val="22"/>
              </w:rPr>
              <w:t>Mr Mark Weeks</w:t>
            </w:r>
          </w:p>
        </w:tc>
      </w:tr>
      <w:tr w:rsidR="00A35DDF" w:rsidRPr="00A35DDF" w14:paraId="1D91B1FB" w14:textId="77777777" w:rsidTr="00AB4AEA">
        <w:tc>
          <w:tcPr>
            <w:tcW w:w="2126" w:type="dxa"/>
          </w:tcPr>
          <w:p w14:paraId="51AEB0D8" w14:textId="77777777" w:rsidR="00A35DDF" w:rsidRPr="00A35DDF" w:rsidRDefault="00A35DDF" w:rsidP="00A35DDF">
            <w:pPr>
              <w:tabs>
                <w:tab w:val="left" w:pos="720"/>
              </w:tabs>
              <w:jc w:val="both"/>
              <w:rPr>
                <w:rFonts w:ascii="Century Gothic" w:hAnsi="Century Gothic"/>
                <w:sz w:val="22"/>
              </w:rPr>
            </w:pPr>
            <w:r w:rsidRPr="00A35DDF">
              <w:rPr>
                <w:rFonts w:ascii="Century Gothic" w:hAnsi="Century Gothic"/>
                <w:sz w:val="22"/>
              </w:rPr>
              <w:t>PROPOSAL:</w:t>
            </w:r>
          </w:p>
        </w:tc>
        <w:tc>
          <w:tcPr>
            <w:tcW w:w="7229" w:type="dxa"/>
          </w:tcPr>
          <w:p w14:paraId="35C339EB" w14:textId="77777777" w:rsidR="00A35DDF" w:rsidRPr="00A35DDF" w:rsidRDefault="00A35DDF" w:rsidP="0099321D">
            <w:pPr>
              <w:tabs>
                <w:tab w:val="left" w:pos="720"/>
              </w:tabs>
              <w:rPr>
                <w:rFonts w:ascii="Century Gothic" w:hAnsi="Century Gothic"/>
                <w:sz w:val="22"/>
              </w:rPr>
            </w:pPr>
            <w:r w:rsidRPr="00A35DDF">
              <w:rPr>
                <w:rFonts w:ascii="Century Gothic" w:hAnsi="Century Gothic"/>
                <w:sz w:val="22"/>
              </w:rPr>
              <w:t>Change of use of amenity land to residential garden - (Retrospective)</w:t>
            </w:r>
          </w:p>
        </w:tc>
      </w:tr>
      <w:tr w:rsidR="00A35DDF" w:rsidRPr="00A35DDF" w14:paraId="38E5B3FC" w14:textId="77777777" w:rsidTr="00AB4AEA">
        <w:trPr>
          <w:trHeight w:val="574"/>
        </w:trPr>
        <w:tc>
          <w:tcPr>
            <w:tcW w:w="2126" w:type="dxa"/>
          </w:tcPr>
          <w:p w14:paraId="7965BA34" w14:textId="77777777" w:rsidR="00A35DDF" w:rsidRPr="00A35DDF" w:rsidRDefault="00A35DDF" w:rsidP="00A35DDF">
            <w:pPr>
              <w:tabs>
                <w:tab w:val="left" w:pos="720"/>
              </w:tabs>
              <w:jc w:val="both"/>
              <w:rPr>
                <w:rFonts w:ascii="Century Gothic" w:hAnsi="Century Gothic"/>
                <w:sz w:val="22"/>
              </w:rPr>
            </w:pPr>
            <w:r w:rsidRPr="00A35DDF">
              <w:rPr>
                <w:rFonts w:ascii="Century Gothic" w:hAnsi="Century Gothic"/>
                <w:sz w:val="22"/>
              </w:rPr>
              <w:t>SITE:</w:t>
            </w:r>
          </w:p>
        </w:tc>
        <w:tc>
          <w:tcPr>
            <w:tcW w:w="7229" w:type="dxa"/>
          </w:tcPr>
          <w:p w14:paraId="4EA55CCB" w14:textId="77777777" w:rsidR="00A35DDF" w:rsidRPr="00A35DDF" w:rsidRDefault="00A35DDF" w:rsidP="0099321D">
            <w:pPr>
              <w:tabs>
                <w:tab w:val="left" w:pos="720"/>
              </w:tabs>
              <w:jc w:val="both"/>
              <w:rPr>
                <w:rFonts w:ascii="Century Gothic" w:hAnsi="Century Gothic"/>
                <w:sz w:val="22"/>
              </w:rPr>
            </w:pPr>
            <w:r w:rsidRPr="00A35DDF">
              <w:rPr>
                <w:rFonts w:ascii="Century Gothic" w:hAnsi="Century Gothic"/>
                <w:sz w:val="22"/>
              </w:rPr>
              <w:t>14 Fairview Close, Romsey, SO51 7LS</w:t>
            </w:r>
          </w:p>
        </w:tc>
      </w:tr>
      <w:tr w:rsidR="00A35DDF" w:rsidRPr="00A35DDF" w14:paraId="7033D53E" w14:textId="77777777" w:rsidTr="00AB4AEA">
        <w:tc>
          <w:tcPr>
            <w:tcW w:w="2126" w:type="dxa"/>
          </w:tcPr>
          <w:p w14:paraId="55834FF8" w14:textId="77777777" w:rsidR="00A35DDF" w:rsidRPr="00A35DDF" w:rsidRDefault="00A35DDF" w:rsidP="00A35DDF">
            <w:pPr>
              <w:pStyle w:val="Closing"/>
              <w:ind w:left="0"/>
              <w:rPr>
                <w:rFonts w:ascii="Century Gothic" w:hAnsi="Century Gothic"/>
                <w:sz w:val="22"/>
                <w:szCs w:val="22"/>
              </w:rPr>
            </w:pPr>
            <w:r w:rsidRPr="00A35DDF">
              <w:rPr>
                <w:rFonts w:ascii="Century Gothic" w:hAnsi="Century Gothic"/>
                <w:sz w:val="22"/>
                <w:szCs w:val="22"/>
              </w:rPr>
              <w:t>APPLICATION NO:</w:t>
            </w:r>
          </w:p>
        </w:tc>
        <w:tc>
          <w:tcPr>
            <w:tcW w:w="7229" w:type="dxa"/>
          </w:tcPr>
          <w:p w14:paraId="299FBD74" w14:textId="77777777" w:rsidR="00A35DDF" w:rsidRPr="00A35DDF" w:rsidRDefault="00A35DDF" w:rsidP="00672934">
            <w:pPr>
              <w:rPr>
                <w:rFonts w:ascii="Century Gothic" w:hAnsi="Century Gothic"/>
                <w:sz w:val="22"/>
                <w:szCs w:val="22"/>
              </w:rPr>
            </w:pPr>
            <w:r w:rsidRPr="00A35DDF">
              <w:rPr>
                <w:rFonts w:ascii="Century Gothic" w:hAnsi="Century Gothic"/>
                <w:sz w:val="22"/>
                <w:szCs w:val="22"/>
              </w:rPr>
              <w:t>20/00599/FULLS</w:t>
            </w:r>
          </w:p>
        </w:tc>
      </w:tr>
      <w:tr w:rsidR="00A35DDF" w:rsidRPr="00A35DDF" w14:paraId="5C5C01EC" w14:textId="77777777" w:rsidTr="00AB4AEA">
        <w:tc>
          <w:tcPr>
            <w:tcW w:w="2126" w:type="dxa"/>
          </w:tcPr>
          <w:p w14:paraId="0F889E04" w14:textId="77777777" w:rsidR="00A35DDF" w:rsidRPr="00A35DDF" w:rsidRDefault="00A35DDF" w:rsidP="0099321D">
            <w:pPr>
              <w:pStyle w:val="Closing"/>
              <w:ind w:left="0"/>
              <w:rPr>
                <w:rFonts w:ascii="Century Gothic" w:hAnsi="Century Gothic"/>
                <w:sz w:val="22"/>
                <w:szCs w:val="22"/>
              </w:rPr>
            </w:pPr>
            <w:r w:rsidRPr="00A35DDF">
              <w:rPr>
                <w:rFonts w:ascii="Century Gothic" w:hAnsi="Century Gothic"/>
                <w:sz w:val="22"/>
                <w:szCs w:val="22"/>
              </w:rPr>
              <w:t>APPLICANT:</w:t>
            </w:r>
          </w:p>
        </w:tc>
        <w:tc>
          <w:tcPr>
            <w:tcW w:w="7229" w:type="dxa"/>
          </w:tcPr>
          <w:p w14:paraId="0722C7EA" w14:textId="2B9E3EF6" w:rsidR="00A35DDF" w:rsidRPr="00A35DDF" w:rsidRDefault="00A35DDF" w:rsidP="00672934">
            <w:pPr>
              <w:rPr>
                <w:rFonts w:ascii="Century Gothic" w:hAnsi="Century Gothic"/>
                <w:sz w:val="22"/>
                <w:szCs w:val="22"/>
              </w:rPr>
            </w:pPr>
            <w:r w:rsidRPr="00A35DDF">
              <w:rPr>
                <w:rFonts w:ascii="Century Gothic" w:hAnsi="Century Gothic"/>
                <w:sz w:val="22"/>
                <w:szCs w:val="22"/>
              </w:rPr>
              <w:t xml:space="preserve">Alfred Homes </w:t>
            </w:r>
            <w:r w:rsidR="00422458">
              <w:rPr>
                <w:rFonts w:ascii="Century Gothic" w:hAnsi="Century Gothic"/>
                <w:sz w:val="22"/>
                <w:szCs w:val="22"/>
              </w:rPr>
              <w:t>a</w:t>
            </w:r>
            <w:r w:rsidRPr="00A35DDF">
              <w:rPr>
                <w:rFonts w:ascii="Century Gothic" w:hAnsi="Century Gothic"/>
                <w:sz w:val="22"/>
                <w:szCs w:val="22"/>
              </w:rPr>
              <w:t>nd Vivid Homes</w:t>
            </w:r>
          </w:p>
        </w:tc>
      </w:tr>
      <w:tr w:rsidR="00A35DDF" w:rsidRPr="00A35DDF" w14:paraId="4E51B452" w14:textId="77777777" w:rsidTr="00AB4AEA">
        <w:tc>
          <w:tcPr>
            <w:tcW w:w="2126" w:type="dxa"/>
          </w:tcPr>
          <w:p w14:paraId="50C29120" w14:textId="77777777" w:rsidR="00A35DDF" w:rsidRPr="00A35DDF" w:rsidRDefault="00A35DDF" w:rsidP="0099321D">
            <w:pPr>
              <w:pStyle w:val="Closing"/>
              <w:ind w:left="0"/>
              <w:rPr>
                <w:rFonts w:ascii="Century Gothic" w:hAnsi="Century Gothic"/>
                <w:sz w:val="22"/>
                <w:szCs w:val="22"/>
              </w:rPr>
            </w:pPr>
            <w:r w:rsidRPr="00A35DDF">
              <w:rPr>
                <w:rFonts w:ascii="Century Gothic" w:hAnsi="Century Gothic"/>
                <w:sz w:val="22"/>
                <w:szCs w:val="22"/>
              </w:rPr>
              <w:t>PROPOSAL:</w:t>
            </w:r>
          </w:p>
        </w:tc>
        <w:tc>
          <w:tcPr>
            <w:tcW w:w="7229" w:type="dxa"/>
          </w:tcPr>
          <w:p w14:paraId="53466306" w14:textId="77777777" w:rsidR="00A35DDF" w:rsidRPr="00A35DDF" w:rsidRDefault="00A35DDF" w:rsidP="00672934">
            <w:pPr>
              <w:rPr>
                <w:rFonts w:ascii="Century Gothic" w:hAnsi="Century Gothic"/>
                <w:sz w:val="22"/>
                <w:szCs w:val="22"/>
              </w:rPr>
            </w:pPr>
            <w:r w:rsidRPr="00A35DDF">
              <w:rPr>
                <w:rFonts w:ascii="Century Gothic" w:hAnsi="Century Gothic"/>
                <w:sz w:val="22"/>
                <w:szCs w:val="22"/>
              </w:rPr>
              <w:t>Erection of 63 residential dwellings, with associated landscaping, parking and reconfiguration of roundabout to form new vehicular access</w:t>
            </w:r>
          </w:p>
        </w:tc>
      </w:tr>
      <w:tr w:rsidR="00A35DDF" w:rsidRPr="00A35DDF" w14:paraId="53256F66" w14:textId="77777777" w:rsidTr="00AB4AEA">
        <w:trPr>
          <w:trHeight w:val="574"/>
        </w:trPr>
        <w:tc>
          <w:tcPr>
            <w:tcW w:w="2126" w:type="dxa"/>
          </w:tcPr>
          <w:p w14:paraId="2F7F9125" w14:textId="77777777" w:rsidR="00A35DDF" w:rsidRPr="00A35DDF" w:rsidRDefault="00A35DDF" w:rsidP="0099321D">
            <w:pPr>
              <w:pStyle w:val="Closing"/>
              <w:ind w:left="0"/>
              <w:rPr>
                <w:rFonts w:ascii="Century Gothic" w:hAnsi="Century Gothic"/>
                <w:sz w:val="22"/>
                <w:szCs w:val="22"/>
              </w:rPr>
            </w:pPr>
            <w:r w:rsidRPr="00A35DDF">
              <w:rPr>
                <w:rFonts w:ascii="Century Gothic" w:hAnsi="Century Gothic"/>
                <w:sz w:val="22"/>
                <w:szCs w:val="22"/>
              </w:rPr>
              <w:t>SITE:</w:t>
            </w:r>
          </w:p>
        </w:tc>
        <w:tc>
          <w:tcPr>
            <w:tcW w:w="7229" w:type="dxa"/>
          </w:tcPr>
          <w:p w14:paraId="4BF00CBC" w14:textId="69F63E19" w:rsidR="00A35DDF" w:rsidRPr="00A35DDF" w:rsidRDefault="00A35DDF" w:rsidP="00672934">
            <w:pPr>
              <w:rPr>
                <w:rFonts w:ascii="Century Gothic" w:hAnsi="Century Gothic"/>
                <w:sz w:val="22"/>
                <w:szCs w:val="22"/>
              </w:rPr>
            </w:pPr>
            <w:r w:rsidRPr="00A35DDF">
              <w:rPr>
                <w:rFonts w:ascii="Century Gothic" w:hAnsi="Century Gothic"/>
                <w:sz w:val="22"/>
                <w:szCs w:val="22"/>
              </w:rPr>
              <w:t xml:space="preserve">Abbotswood House, </w:t>
            </w:r>
            <w:proofErr w:type="spellStart"/>
            <w:r w:rsidRPr="00A35DDF">
              <w:rPr>
                <w:rFonts w:ascii="Century Gothic" w:hAnsi="Century Gothic"/>
                <w:sz w:val="22"/>
                <w:szCs w:val="22"/>
              </w:rPr>
              <w:t>Braishfield</w:t>
            </w:r>
            <w:proofErr w:type="spellEnd"/>
            <w:r w:rsidRPr="00A35DDF">
              <w:rPr>
                <w:rFonts w:ascii="Century Gothic" w:hAnsi="Century Gothic"/>
                <w:sz w:val="22"/>
                <w:szCs w:val="22"/>
              </w:rPr>
              <w:t xml:space="preserve"> Road, Romsey</w:t>
            </w:r>
          </w:p>
        </w:tc>
      </w:tr>
    </w:tbl>
    <w:p w14:paraId="09320F32" w14:textId="0F6BDD49" w:rsidR="00165C15" w:rsidRPr="002D1F6E" w:rsidRDefault="00424D50"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Appeal Notifications</w:t>
      </w:r>
      <w:r w:rsidR="00384BE0" w:rsidRPr="00384BE0">
        <w:rPr>
          <w:rFonts w:ascii="Century Gothic" w:hAnsi="Century Gothic"/>
          <w:b/>
          <w:bCs/>
          <w:sz w:val="22"/>
        </w:rPr>
        <w:t>/Decisions</w:t>
      </w:r>
    </w:p>
    <w:p w14:paraId="3814F89C" w14:textId="68574E60" w:rsidR="002D1F6E" w:rsidRDefault="002D1F6E" w:rsidP="002D1F6E">
      <w:pPr>
        <w:tabs>
          <w:tab w:val="left" w:pos="720"/>
        </w:tabs>
        <w:ind w:left="357"/>
        <w:jc w:val="both"/>
        <w:rPr>
          <w:rFonts w:ascii="Century Gothic" w:hAnsi="Century Gothic"/>
          <w:b/>
          <w:sz w:val="22"/>
          <w:u w:val="single"/>
        </w:rPr>
      </w:pPr>
    </w:p>
    <w:p w14:paraId="7866AC90" w14:textId="5D3B8D95" w:rsidR="002D1F6E" w:rsidRDefault="002D1F6E" w:rsidP="002D1F6E">
      <w:pPr>
        <w:tabs>
          <w:tab w:val="left" w:pos="720"/>
        </w:tabs>
        <w:ind w:left="357"/>
        <w:jc w:val="both"/>
        <w:rPr>
          <w:rFonts w:ascii="Century Gothic" w:hAnsi="Century Gothic"/>
          <w:b/>
          <w:sz w:val="22"/>
        </w:rPr>
      </w:pPr>
      <w:r w:rsidRPr="002D1F6E">
        <w:rPr>
          <w:rFonts w:ascii="Century Gothic" w:hAnsi="Century Gothic"/>
          <w:b/>
          <w:sz w:val="22"/>
        </w:rPr>
        <w:t>Appeal Decision</w:t>
      </w:r>
      <w:r w:rsidR="00AB4AEA">
        <w:rPr>
          <w:rFonts w:ascii="Century Gothic" w:hAnsi="Century Gothic"/>
          <w:b/>
          <w:sz w:val="22"/>
        </w:rPr>
        <w:t>s</w:t>
      </w:r>
    </w:p>
    <w:p w14:paraId="688499AB" w14:textId="77777777" w:rsidR="002D1F6E" w:rsidRPr="002D1F6E" w:rsidRDefault="002D1F6E" w:rsidP="002D1F6E">
      <w:pPr>
        <w:tabs>
          <w:tab w:val="left" w:pos="720"/>
        </w:tabs>
        <w:ind w:left="357"/>
        <w:jc w:val="both"/>
        <w:rPr>
          <w:rFonts w:ascii="Century Gothic" w:hAnsi="Century Gothic"/>
          <w:b/>
          <w:sz w:val="22"/>
        </w:rPr>
      </w:pPr>
    </w:p>
    <w:tbl>
      <w:tblPr>
        <w:tblW w:w="0" w:type="auto"/>
        <w:tblInd w:w="817" w:type="dxa"/>
        <w:tblLook w:val="01E0" w:firstRow="1" w:lastRow="1" w:firstColumn="1" w:lastColumn="1" w:noHBand="0" w:noVBand="0"/>
      </w:tblPr>
      <w:tblGrid>
        <w:gridCol w:w="420"/>
        <w:gridCol w:w="282"/>
        <w:gridCol w:w="7815"/>
      </w:tblGrid>
      <w:tr w:rsidR="00AF56AA" w:rsidRPr="00FC1EA9" w14:paraId="635CD471" w14:textId="77777777" w:rsidTr="00F15E1B">
        <w:tc>
          <w:tcPr>
            <w:tcW w:w="420" w:type="dxa"/>
            <w:shd w:val="clear" w:color="auto" w:fill="auto"/>
          </w:tcPr>
          <w:p w14:paraId="607DAB28" w14:textId="4B29F9EB" w:rsidR="00AF56AA" w:rsidRPr="002D1F6E" w:rsidRDefault="002D1F6E" w:rsidP="00205BD2">
            <w:pPr>
              <w:jc w:val="both"/>
              <w:outlineLvl w:val="0"/>
              <w:rPr>
                <w:rFonts w:ascii="Century Gothic" w:hAnsi="Century Gothic"/>
                <w:bCs/>
                <w:sz w:val="22"/>
              </w:rPr>
            </w:pPr>
            <w:r w:rsidRPr="002D1F6E">
              <w:rPr>
                <w:rFonts w:ascii="Century Gothic" w:hAnsi="Century Gothic"/>
                <w:bCs/>
                <w:sz w:val="22"/>
              </w:rPr>
              <w:t>1.</w:t>
            </w:r>
          </w:p>
        </w:tc>
        <w:tc>
          <w:tcPr>
            <w:tcW w:w="282" w:type="dxa"/>
            <w:shd w:val="clear" w:color="auto" w:fill="auto"/>
          </w:tcPr>
          <w:p w14:paraId="501C0DFF" w14:textId="77777777" w:rsidR="00AF56AA" w:rsidRPr="00FC1EA9" w:rsidRDefault="00AF56AA" w:rsidP="00205BD2">
            <w:pPr>
              <w:jc w:val="both"/>
              <w:outlineLvl w:val="0"/>
              <w:rPr>
                <w:rFonts w:ascii="Century Gothic" w:hAnsi="Century Gothic"/>
                <w:b/>
                <w:sz w:val="22"/>
                <w:u w:val="single"/>
              </w:rPr>
            </w:pPr>
          </w:p>
        </w:tc>
        <w:tc>
          <w:tcPr>
            <w:tcW w:w="7815" w:type="dxa"/>
            <w:shd w:val="clear" w:color="auto" w:fill="auto"/>
          </w:tcPr>
          <w:p w14:paraId="59101859"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Application no:  20/0546/REG</w:t>
            </w:r>
          </w:p>
          <w:p w14:paraId="5982F249"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 xml:space="preserve">Site:  5 </w:t>
            </w:r>
            <w:proofErr w:type="spellStart"/>
            <w:r w:rsidRPr="002D1F6E">
              <w:rPr>
                <w:rFonts w:ascii="Century Gothic" w:hAnsi="Century Gothic"/>
                <w:sz w:val="22"/>
              </w:rPr>
              <w:t>Meon</w:t>
            </w:r>
            <w:proofErr w:type="spellEnd"/>
            <w:r w:rsidRPr="002D1F6E">
              <w:rPr>
                <w:rFonts w:ascii="Century Gothic" w:hAnsi="Century Gothic"/>
                <w:sz w:val="22"/>
              </w:rPr>
              <w:t xml:space="preserve"> Road, Romsey, SO51 5PU</w:t>
            </w:r>
          </w:p>
          <w:p w14:paraId="0F95C033"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Appeal Type:  Enforcement Notice</w:t>
            </w:r>
          </w:p>
          <w:p w14:paraId="7EFB2AA8"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Appeal Decision:  Appeal Dismissed</w:t>
            </w:r>
          </w:p>
          <w:p w14:paraId="5F51E220" w14:textId="77777777" w:rsidR="00AF56AA" w:rsidRPr="00FC1EA9" w:rsidRDefault="00AF56AA" w:rsidP="00205BD2">
            <w:pPr>
              <w:jc w:val="both"/>
              <w:outlineLvl w:val="0"/>
              <w:rPr>
                <w:rFonts w:ascii="Century Gothic" w:hAnsi="Century Gothic"/>
                <w:sz w:val="22"/>
              </w:rPr>
            </w:pPr>
          </w:p>
        </w:tc>
      </w:tr>
      <w:tr w:rsidR="002D1F6E" w:rsidRPr="00FC1EA9" w14:paraId="463814DA" w14:textId="77777777" w:rsidTr="00F15E1B">
        <w:tc>
          <w:tcPr>
            <w:tcW w:w="420" w:type="dxa"/>
            <w:shd w:val="clear" w:color="auto" w:fill="auto"/>
          </w:tcPr>
          <w:p w14:paraId="4141A272" w14:textId="5C3AE7E4" w:rsidR="002D1F6E" w:rsidRDefault="002D1F6E" w:rsidP="00205BD2">
            <w:pPr>
              <w:jc w:val="both"/>
              <w:outlineLvl w:val="0"/>
              <w:rPr>
                <w:rFonts w:ascii="Century Gothic" w:hAnsi="Century Gothic"/>
                <w:b/>
                <w:sz w:val="22"/>
              </w:rPr>
            </w:pPr>
            <w:r w:rsidRPr="002D1F6E">
              <w:rPr>
                <w:rFonts w:ascii="Century Gothic" w:hAnsi="Century Gothic"/>
                <w:bCs/>
                <w:sz w:val="22"/>
              </w:rPr>
              <w:lastRenderedPageBreak/>
              <w:t>2</w:t>
            </w:r>
            <w:r>
              <w:rPr>
                <w:rFonts w:ascii="Century Gothic" w:hAnsi="Century Gothic"/>
                <w:b/>
                <w:sz w:val="22"/>
              </w:rPr>
              <w:t>.</w:t>
            </w:r>
          </w:p>
        </w:tc>
        <w:tc>
          <w:tcPr>
            <w:tcW w:w="282" w:type="dxa"/>
            <w:shd w:val="clear" w:color="auto" w:fill="auto"/>
          </w:tcPr>
          <w:p w14:paraId="0E01D4F2" w14:textId="77777777" w:rsidR="002D1F6E" w:rsidRPr="00FC1EA9" w:rsidRDefault="002D1F6E" w:rsidP="00205BD2">
            <w:pPr>
              <w:jc w:val="both"/>
              <w:outlineLvl w:val="0"/>
              <w:rPr>
                <w:rFonts w:ascii="Century Gothic" w:hAnsi="Century Gothic"/>
                <w:b/>
                <w:sz w:val="22"/>
                <w:u w:val="single"/>
              </w:rPr>
            </w:pPr>
          </w:p>
        </w:tc>
        <w:tc>
          <w:tcPr>
            <w:tcW w:w="7815" w:type="dxa"/>
            <w:shd w:val="clear" w:color="auto" w:fill="auto"/>
          </w:tcPr>
          <w:p w14:paraId="19261562"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Reference no:  20/0599/REG</w:t>
            </w:r>
          </w:p>
          <w:p w14:paraId="650F0460"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 xml:space="preserve">Site:  3 </w:t>
            </w:r>
            <w:proofErr w:type="spellStart"/>
            <w:r w:rsidRPr="002D1F6E">
              <w:rPr>
                <w:rFonts w:ascii="Century Gothic" w:hAnsi="Century Gothic"/>
                <w:sz w:val="22"/>
              </w:rPr>
              <w:t>Meon</w:t>
            </w:r>
            <w:proofErr w:type="spellEnd"/>
            <w:r w:rsidRPr="002D1F6E">
              <w:rPr>
                <w:rFonts w:ascii="Century Gothic" w:hAnsi="Century Gothic"/>
                <w:sz w:val="22"/>
              </w:rPr>
              <w:t xml:space="preserve"> Road, Romsey, SO51 5PU</w:t>
            </w:r>
          </w:p>
          <w:p w14:paraId="0C27C46C" w14:textId="77777777" w:rsidR="002D1F6E" w:rsidRPr="002D1F6E" w:rsidRDefault="002D1F6E" w:rsidP="002D1F6E">
            <w:pPr>
              <w:jc w:val="both"/>
              <w:outlineLvl w:val="0"/>
              <w:rPr>
                <w:rFonts w:ascii="Century Gothic" w:hAnsi="Century Gothic"/>
                <w:sz w:val="22"/>
              </w:rPr>
            </w:pPr>
            <w:r w:rsidRPr="002D1F6E">
              <w:rPr>
                <w:rFonts w:ascii="Century Gothic" w:hAnsi="Century Gothic"/>
                <w:sz w:val="22"/>
              </w:rPr>
              <w:t>Appeal Type:  Enforcement Notice</w:t>
            </w:r>
          </w:p>
          <w:p w14:paraId="68A4A744" w14:textId="77777777" w:rsidR="002D1F6E" w:rsidRDefault="002D1F6E" w:rsidP="002D1F6E">
            <w:pPr>
              <w:jc w:val="both"/>
              <w:outlineLvl w:val="0"/>
              <w:rPr>
                <w:rFonts w:ascii="Century Gothic" w:hAnsi="Century Gothic"/>
                <w:sz w:val="22"/>
              </w:rPr>
            </w:pPr>
            <w:r w:rsidRPr="002D1F6E">
              <w:rPr>
                <w:rFonts w:ascii="Century Gothic" w:hAnsi="Century Gothic"/>
                <w:sz w:val="22"/>
              </w:rPr>
              <w:t>Appeal Decision:  Appeal Allowed</w:t>
            </w:r>
          </w:p>
          <w:p w14:paraId="7753001B" w14:textId="1E70CE3C" w:rsidR="002D1F6E" w:rsidRPr="002D1F6E" w:rsidRDefault="002D1F6E" w:rsidP="002D1F6E">
            <w:pPr>
              <w:jc w:val="both"/>
              <w:outlineLvl w:val="0"/>
              <w:rPr>
                <w:rFonts w:ascii="Century Gothic" w:hAnsi="Century Gothic"/>
                <w:sz w:val="22"/>
              </w:rPr>
            </w:pPr>
          </w:p>
        </w:tc>
      </w:tr>
    </w:tbl>
    <w:p w14:paraId="2A43E652" w14:textId="7F444192" w:rsidR="002656BD" w:rsidRPr="00FC1EA9" w:rsidRDefault="00596AA2" w:rsidP="00C4726E">
      <w:pPr>
        <w:numPr>
          <w:ilvl w:val="0"/>
          <w:numId w:val="2"/>
        </w:numPr>
        <w:tabs>
          <w:tab w:val="clear" w:pos="360"/>
          <w:tab w:val="num" w:pos="709"/>
        </w:tabs>
        <w:jc w:val="both"/>
        <w:outlineLvl w:val="0"/>
        <w:rPr>
          <w:rFonts w:ascii="Century Gothic" w:hAnsi="Century Gothic"/>
          <w:b/>
          <w:sz w:val="22"/>
          <w:u w:val="single"/>
        </w:rPr>
      </w:pPr>
      <w:r w:rsidRPr="00FC1EA9">
        <w:rPr>
          <w:rFonts w:ascii="Century Gothic" w:hAnsi="Century Gothic"/>
          <w:b/>
          <w:sz w:val="22"/>
          <w:u w:val="single"/>
        </w:rPr>
        <w:t>Amended Application</w:t>
      </w:r>
      <w:r w:rsidR="005965D8" w:rsidRPr="00FC1EA9">
        <w:rPr>
          <w:rFonts w:ascii="Century Gothic" w:hAnsi="Century Gothic"/>
          <w:b/>
          <w:sz w:val="22"/>
          <w:u w:val="single"/>
        </w:rPr>
        <w:t>s</w:t>
      </w:r>
      <w:r w:rsidR="00E31B62" w:rsidRPr="00FC1EA9">
        <w:rPr>
          <w:rFonts w:ascii="Century Gothic" w:hAnsi="Century Gothic"/>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FC1EA9" w14:paraId="18E56EB2" w14:textId="77777777" w:rsidTr="00205BD2">
        <w:tc>
          <w:tcPr>
            <w:tcW w:w="425" w:type="dxa"/>
            <w:shd w:val="clear" w:color="auto" w:fill="auto"/>
          </w:tcPr>
          <w:p w14:paraId="09E79529" w14:textId="77777777" w:rsidR="009D4B46" w:rsidRPr="00FC1EA9" w:rsidRDefault="009D4B46" w:rsidP="00205BD2">
            <w:pPr>
              <w:jc w:val="both"/>
              <w:outlineLvl w:val="0"/>
              <w:rPr>
                <w:rFonts w:ascii="Century Gothic" w:hAnsi="Century Gothic"/>
                <w:b/>
                <w:sz w:val="22"/>
              </w:rPr>
            </w:pPr>
          </w:p>
        </w:tc>
        <w:tc>
          <w:tcPr>
            <w:tcW w:w="284" w:type="dxa"/>
            <w:shd w:val="clear" w:color="auto" w:fill="auto"/>
          </w:tcPr>
          <w:p w14:paraId="1451F04F" w14:textId="77777777" w:rsidR="009D4B46" w:rsidRPr="00FC1EA9" w:rsidRDefault="009D4B46" w:rsidP="00205BD2">
            <w:pPr>
              <w:jc w:val="both"/>
              <w:outlineLvl w:val="0"/>
              <w:rPr>
                <w:rFonts w:ascii="Century Gothic" w:hAnsi="Century Gothic"/>
                <w:b/>
                <w:sz w:val="22"/>
                <w:u w:val="single"/>
              </w:rPr>
            </w:pPr>
          </w:p>
        </w:tc>
        <w:tc>
          <w:tcPr>
            <w:tcW w:w="8024" w:type="dxa"/>
            <w:shd w:val="clear" w:color="auto" w:fill="auto"/>
          </w:tcPr>
          <w:p w14:paraId="267CB2D5" w14:textId="77777777" w:rsidR="009D4B46" w:rsidRPr="00FC1EA9" w:rsidRDefault="009D4B46" w:rsidP="00205BD2">
            <w:pPr>
              <w:jc w:val="both"/>
              <w:outlineLvl w:val="0"/>
              <w:rPr>
                <w:rFonts w:ascii="Century Gothic" w:hAnsi="Century Gothic"/>
                <w:sz w:val="22"/>
              </w:rPr>
            </w:pPr>
          </w:p>
        </w:tc>
      </w:tr>
    </w:tbl>
    <w:p w14:paraId="34D469EC" w14:textId="3ACE51FA" w:rsidR="00F77024" w:rsidRDefault="00F77024" w:rsidP="00A73953">
      <w:pPr>
        <w:pStyle w:val="ListParagraph"/>
        <w:numPr>
          <w:ilvl w:val="0"/>
          <w:numId w:val="2"/>
        </w:numPr>
        <w:jc w:val="both"/>
        <w:outlineLvl w:val="0"/>
        <w:rPr>
          <w:rFonts w:ascii="Century Gothic" w:hAnsi="Century Gothic"/>
          <w:b/>
          <w:sz w:val="22"/>
          <w:u w:val="single"/>
        </w:rPr>
      </w:pPr>
      <w:r w:rsidRPr="00FC1EA9">
        <w:rPr>
          <w:rFonts w:ascii="Century Gothic" w:hAnsi="Century Gothic"/>
          <w:b/>
          <w:sz w:val="22"/>
          <w:u w:val="single"/>
        </w:rPr>
        <w:t>Correspondence</w:t>
      </w:r>
    </w:p>
    <w:p w14:paraId="182BC24F" w14:textId="77777777" w:rsidR="00793660" w:rsidRPr="00FC1EA9" w:rsidRDefault="00793660" w:rsidP="00793660">
      <w:pPr>
        <w:pStyle w:val="ListParagraph"/>
        <w:ind w:left="360"/>
        <w:jc w:val="both"/>
        <w:outlineLvl w:val="0"/>
        <w:rPr>
          <w:rFonts w:ascii="Century Gothic" w:hAnsi="Century Gothic"/>
          <w:b/>
          <w:sz w:val="22"/>
          <w:u w:val="single"/>
        </w:rPr>
      </w:pPr>
    </w:p>
    <w:tbl>
      <w:tblPr>
        <w:tblW w:w="0" w:type="auto"/>
        <w:tblInd w:w="817" w:type="dxa"/>
        <w:tblLook w:val="01E0" w:firstRow="1" w:lastRow="1" w:firstColumn="1" w:lastColumn="1" w:noHBand="0" w:noVBand="0"/>
      </w:tblPr>
      <w:tblGrid>
        <w:gridCol w:w="420"/>
        <w:gridCol w:w="282"/>
        <w:gridCol w:w="7815"/>
      </w:tblGrid>
      <w:tr w:rsidR="007B3274" w:rsidRPr="00FC1EA9" w14:paraId="3CB53781" w14:textId="77777777" w:rsidTr="00F15E1B">
        <w:tc>
          <w:tcPr>
            <w:tcW w:w="420" w:type="dxa"/>
            <w:shd w:val="clear" w:color="auto" w:fill="auto"/>
          </w:tcPr>
          <w:p w14:paraId="53F0529B" w14:textId="76D33B52" w:rsidR="007B3274" w:rsidRPr="00FC1EA9" w:rsidRDefault="00793660" w:rsidP="00205BD2">
            <w:pPr>
              <w:tabs>
                <w:tab w:val="left" w:pos="720"/>
              </w:tabs>
              <w:jc w:val="both"/>
              <w:outlineLvl w:val="0"/>
              <w:rPr>
                <w:rFonts w:ascii="Century Gothic" w:hAnsi="Century Gothic"/>
                <w:b/>
                <w:sz w:val="22"/>
              </w:rPr>
            </w:pPr>
            <w:r>
              <w:rPr>
                <w:rFonts w:ascii="Century Gothic" w:hAnsi="Century Gothic"/>
                <w:b/>
                <w:sz w:val="22"/>
              </w:rPr>
              <w:t>1.</w:t>
            </w:r>
          </w:p>
        </w:tc>
        <w:tc>
          <w:tcPr>
            <w:tcW w:w="282" w:type="dxa"/>
            <w:shd w:val="clear" w:color="auto" w:fill="auto"/>
          </w:tcPr>
          <w:p w14:paraId="459DF646" w14:textId="77777777" w:rsidR="007B3274" w:rsidRPr="00FC1EA9" w:rsidRDefault="007B3274" w:rsidP="00205BD2">
            <w:pPr>
              <w:tabs>
                <w:tab w:val="left" w:pos="720"/>
              </w:tabs>
              <w:jc w:val="both"/>
              <w:outlineLvl w:val="0"/>
              <w:rPr>
                <w:rFonts w:ascii="Century Gothic" w:hAnsi="Century Gothic"/>
                <w:b/>
                <w:sz w:val="22"/>
                <w:u w:val="single"/>
              </w:rPr>
            </w:pPr>
          </w:p>
        </w:tc>
        <w:tc>
          <w:tcPr>
            <w:tcW w:w="7815" w:type="dxa"/>
            <w:shd w:val="clear" w:color="auto" w:fill="auto"/>
          </w:tcPr>
          <w:p w14:paraId="5F501A1F" w14:textId="2D53CFE9" w:rsidR="00793660" w:rsidRPr="00793660" w:rsidRDefault="00793660" w:rsidP="00793660">
            <w:pPr>
              <w:tabs>
                <w:tab w:val="left" w:pos="720"/>
              </w:tabs>
              <w:outlineLvl w:val="0"/>
              <w:rPr>
                <w:rFonts w:ascii="Century Gothic" w:hAnsi="Century Gothic"/>
                <w:sz w:val="22"/>
              </w:rPr>
            </w:pPr>
            <w:r>
              <w:rPr>
                <w:rFonts w:ascii="Century Gothic" w:hAnsi="Century Gothic"/>
                <w:sz w:val="22"/>
              </w:rPr>
              <w:t xml:space="preserve">Email from Charlotte Biles, TVBC dated 14.12.21 </w:t>
            </w:r>
            <w:r w:rsidRPr="00793660">
              <w:rPr>
                <w:rFonts w:ascii="Century Gothic" w:hAnsi="Century Gothic"/>
                <w:sz w:val="22"/>
              </w:rPr>
              <w:t xml:space="preserve">Re: </w:t>
            </w:r>
            <w:bookmarkStart w:id="0" w:name="StartWritingHere"/>
            <w:bookmarkEnd w:id="0"/>
            <w:r w:rsidRPr="00793660">
              <w:rPr>
                <w:rFonts w:ascii="Century Gothic" w:hAnsi="Century Gothic"/>
                <w:sz w:val="22"/>
              </w:rPr>
              <w:t xml:space="preserve">Town </w:t>
            </w:r>
            <w:r>
              <w:rPr>
                <w:rFonts w:ascii="Century Gothic" w:hAnsi="Century Gothic"/>
                <w:sz w:val="22"/>
              </w:rPr>
              <w:t>a</w:t>
            </w:r>
            <w:r w:rsidRPr="00793660">
              <w:rPr>
                <w:rFonts w:ascii="Century Gothic" w:hAnsi="Century Gothic"/>
                <w:sz w:val="22"/>
              </w:rPr>
              <w:t>nd Country Planning Act 1990</w:t>
            </w:r>
            <w:r w:rsidRPr="00793660">
              <w:rPr>
                <w:rFonts w:ascii="Century Gothic" w:hAnsi="Century Gothic"/>
                <w:sz w:val="22"/>
              </w:rPr>
              <w:br/>
              <w:t>Tree Preservation Order TPO.TVBC.1232</w:t>
            </w:r>
            <w:r w:rsidRPr="00793660">
              <w:rPr>
                <w:rFonts w:ascii="Century Gothic" w:hAnsi="Century Gothic"/>
                <w:sz w:val="22"/>
              </w:rPr>
              <w:br/>
              <w:t xml:space="preserve">Land </w:t>
            </w:r>
            <w:r>
              <w:rPr>
                <w:rFonts w:ascii="Century Gothic" w:hAnsi="Century Gothic"/>
                <w:sz w:val="22"/>
              </w:rPr>
              <w:t>a</w:t>
            </w:r>
            <w:r w:rsidRPr="00793660">
              <w:rPr>
                <w:rFonts w:ascii="Century Gothic" w:hAnsi="Century Gothic"/>
                <w:sz w:val="22"/>
              </w:rPr>
              <w:t>t Hollman Drive, Romsey, Hampshire, S</w:t>
            </w:r>
            <w:r>
              <w:rPr>
                <w:rFonts w:ascii="Century Gothic" w:hAnsi="Century Gothic"/>
                <w:sz w:val="22"/>
              </w:rPr>
              <w:t>O</w:t>
            </w:r>
            <w:r w:rsidRPr="00793660">
              <w:rPr>
                <w:rFonts w:ascii="Century Gothic" w:hAnsi="Century Gothic"/>
                <w:sz w:val="22"/>
              </w:rPr>
              <w:t>51 8</w:t>
            </w:r>
            <w:r>
              <w:rPr>
                <w:rFonts w:ascii="Century Gothic" w:hAnsi="Century Gothic"/>
                <w:sz w:val="22"/>
              </w:rPr>
              <w:t>ES</w:t>
            </w:r>
          </w:p>
          <w:p w14:paraId="57FDBFD5" w14:textId="1F0712BF" w:rsidR="007B3274" w:rsidRPr="00FC1EA9" w:rsidRDefault="007B3274" w:rsidP="00205BD2">
            <w:pPr>
              <w:tabs>
                <w:tab w:val="left" w:pos="720"/>
              </w:tabs>
              <w:jc w:val="both"/>
              <w:outlineLvl w:val="0"/>
              <w:rPr>
                <w:rFonts w:ascii="Century Gothic" w:hAnsi="Century Gothic"/>
                <w:sz w:val="22"/>
              </w:rPr>
            </w:pPr>
          </w:p>
        </w:tc>
      </w:tr>
      <w:tr w:rsidR="00523DF6" w:rsidRPr="00FC1EA9" w14:paraId="0CAE4C3F" w14:textId="77777777" w:rsidTr="00F15E1B">
        <w:tc>
          <w:tcPr>
            <w:tcW w:w="420" w:type="dxa"/>
            <w:shd w:val="clear" w:color="auto" w:fill="auto"/>
          </w:tcPr>
          <w:p w14:paraId="79F1A90B" w14:textId="15E8D9A1" w:rsidR="00523DF6" w:rsidRDefault="00523DF6" w:rsidP="00205BD2">
            <w:pPr>
              <w:tabs>
                <w:tab w:val="left" w:pos="720"/>
              </w:tabs>
              <w:jc w:val="both"/>
              <w:outlineLvl w:val="0"/>
              <w:rPr>
                <w:rFonts w:ascii="Century Gothic" w:hAnsi="Century Gothic"/>
                <w:b/>
                <w:sz w:val="22"/>
              </w:rPr>
            </w:pPr>
            <w:r>
              <w:rPr>
                <w:rFonts w:ascii="Century Gothic" w:hAnsi="Century Gothic"/>
                <w:b/>
                <w:sz w:val="22"/>
              </w:rPr>
              <w:t>2.</w:t>
            </w:r>
          </w:p>
        </w:tc>
        <w:tc>
          <w:tcPr>
            <w:tcW w:w="282" w:type="dxa"/>
            <w:shd w:val="clear" w:color="auto" w:fill="auto"/>
          </w:tcPr>
          <w:p w14:paraId="46EEF445" w14:textId="77777777" w:rsidR="00523DF6" w:rsidRPr="00FC1EA9" w:rsidRDefault="00523DF6" w:rsidP="00205BD2">
            <w:pPr>
              <w:tabs>
                <w:tab w:val="left" w:pos="720"/>
              </w:tabs>
              <w:jc w:val="both"/>
              <w:outlineLvl w:val="0"/>
              <w:rPr>
                <w:rFonts w:ascii="Century Gothic" w:hAnsi="Century Gothic"/>
                <w:b/>
                <w:sz w:val="22"/>
                <w:u w:val="single"/>
              </w:rPr>
            </w:pPr>
          </w:p>
        </w:tc>
        <w:tc>
          <w:tcPr>
            <w:tcW w:w="7815" w:type="dxa"/>
            <w:shd w:val="clear" w:color="auto" w:fill="auto"/>
          </w:tcPr>
          <w:p w14:paraId="5C82D387" w14:textId="77777777" w:rsidR="00523DF6" w:rsidRDefault="00523DF6" w:rsidP="00793660">
            <w:pPr>
              <w:tabs>
                <w:tab w:val="left" w:pos="720"/>
              </w:tabs>
              <w:outlineLvl w:val="0"/>
              <w:rPr>
                <w:rFonts w:ascii="Century Gothic" w:hAnsi="Century Gothic"/>
                <w:sz w:val="22"/>
              </w:rPr>
            </w:pPr>
            <w:r>
              <w:rPr>
                <w:rFonts w:ascii="Century Gothic" w:hAnsi="Century Gothic"/>
                <w:sz w:val="22"/>
              </w:rPr>
              <w:t>Email from Joe Lewis, TVBC, dated 20-12-21 re: Golden Kebab, Layby in Junction of Highwood Lane and Botley Road, Romsey.</w:t>
            </w:r>
          </w:p>
          <w:p w14:paraId="581DDCD9" w14:textId="3D2C032E" w:rsidR="00523DF6" w:rsidRDefault="00523DF6" w:rsidP="00793660">
            <w:pPr>
              <w:tabs>
                <w:tab w:val="left" w:pos="720"/>
              </w:tabs>
              <w:outlineLvl w:val="0"/>
              <w:rPr>
                <w:rFonts w:ascii="Century Gothic" w:hAnsi="Century Gothic"/>
                <w:sz w:val="22"/>
              </w:rPr>
            </w:pPr>
          </w:p>
        </w:tc>
      </w:tr>
    </w:tbl>
    <w:p w14:paraId="584BEE31" w14:textId="7670EF19" w:rsidR="006D7BF5" w:rsidRPr="006D7BF5" w:rsidRDefault="006D7BF5" w:rsidP="006D7BF5">
      <w:pPr>
        <w:numPr>
          <w:ilvl w:val="0"/>
          <w:numId w:val="2"/>
        </w:numPr>
        <w:ind w:left="357" w:hanging="357"/>
        <w:jc w:val="both"/>
        <w:outlineLvl w:val="0"/>
        <w:rPr>
          <w:rFonts w:ascii="Century Gothic" w:hAnsi="Century Gothic"/>
          <w:b/>
          <w:bCs/>
          <w:sz w:val="22"/>
          <w:u w:val="single"/>
        </w:rPr>
      </w:pPr>
      <w:r w:rsidRPr="006D7BF5">
        <w:rPr>
          <w:rFonts w:ascii="Century Gothic" w:hAnsi="Century Gothic"/>
          <w:b/>
          <w:bCs/>
          <w:sz w:val="22"/>
          <w:u w:val="single"/>
        </w:rPr>
        <w:t xml:space="preserve">Approval of the Draft Terms of Reference 2022 </w:t>
      </w:r>
    </w:p>
    <w:p w14:paraId="35075C69" w14:textId="77777777" w:rsidR="006D7BF5" w:rsidRPr="006D7BF5" w:rsidRDefault="006D7BF5" w:rsidP="006D7BF5">
      <w:pPr>
        <w:ind w:left="357"/>
        <w:jc w:val="both"/>
        <w:outlineLvl w:val="0"/>
        <w:rPr>
          <w:rFonts w:ascii="Century Gothic" w:hAnsi="Century Gothic"/>
          <w:b/>
          <w:bCs/>
          <w:sz w:val="22"/>
        </w:rPr>
      </w:pPr>
    </w:p>
    <w:p w14:paraId="741AAE0E" w14:textId="73FDBEDD" w:rsidR="00A0399E" w:rsidRPr="00FC1EA9" w:rsidRDefault="00A0399E" w:rsidP="00C4726E">
      <w:pPr>
        <w:numPr>
          <w:ilvl w:val="0"/>
          <w:numId w:val="2"/>
        </w:numPr>
        <w:ind w:left="357" w:hanging="357"/>
        <w:jc w:val="both"/>
        <w:outlineLvl w:val="0"/>
        <w:rPr>
          <w:rFonts w:ascii="Century Gothic" w:hAnsi="Century Gothic"/>
          <w:b/>
          <w:sz w:val="22"/>
          <w:u w:val="single"/>
        </w:rPr>
      </w:pPr>
      <w:r w:rsidRPr="00FC1EA9">
        <w:rPr>
          <w:rFonts w:ascii="Century Gothic" w:hAnsi="Century Gothic"/>
          <w:b/>
          <w:sz w:val="22"/>
          <w:u w:val="single"/>
        </w:rPr>
        <w:t>Planning Applications</w:t>
      </w:r>
    </w:p>
    <w:p w14:paraId="3E944BB1" w14:textId="77777777" w:rsidR="00390B16" w:rsidRPr="00FC1EA9" w:rsidRDefault="00390B16" w:rsidP="00390B16">
      <w:pPr>
        <w:jc w:val="both"/>
        <w:outlineLvl w:val="0"/>
        <w:rPr>
          <w:rFonts w:ascii="Century Gothic" w:hAnsi="Century Gothic"/>
          <w:b/>
          <w:sz w:val="22"/>
          <w:u w:val="single"/>
        </w:rPr>
      </w:pPr>
    </w:p>
    <w:p w14:paraId="5A28A1D6" w14:textId="3A0F1931" w:rsidR="005561AC" w:rsidRPr="00FC1EA9" w:rsidRDefault="00A0399E" w:rsidP="002F283F">
      <w:pPr>
        <w:ind w:left="357"/>
        <w:jc w:val="both"/>
        <w:outlineLvl w:val="0"/>
        <w:rPr>
          <w:rFonts w:ascii="Century Gothic" w:hAnsi="Century Gothic"/>
          <w:sz w:val="22"/>
        </w:rPr>
      </w:pPr>
      <w:r w:rsidRPr="00FC1EA9">
        <w:rPr>
          <w:rFonts w:ascii="Century Gothic" w:hAnsi="Century Gothic"/>
          <w:sz w:val="22"/>
        </w:rPr>
        <w:t xml:space="preserve">To consider Romsey </w:t>
      </w:r>
      <w:r w:rsidR="002F283F">
        <w:rPr>
          <w:rFonts w:ascii="Century Gothic" w:hAnsi="Century Gothic"/>
          <w:sz w:val="22"/>
        </w:rPr>
        <w:t xml:space="preserve">Extra Parish and Romsey </w:t>
      </w:r>
      <w:r w:rsidRPr="00FC1EA9">
        <w:rPr>
          <w:rFonts w:ascii="Century Gothic" w:hAnsi="Century Gothic"/>
          <w:sz w:val="22"/>
        </w:rPr>
        <w:t xml:space="preserve">Town </w:t>
      </w:r>
      <w:r w:rsidR="00384C1D">
        <w:rPr>
          <w:rFonts w:ascii="Century Gothic" w:hAnsi="Century Gothic"/>
          <w:sz w:val="22"/>
        </w:rPr>
        <w:t xml:space="preserve">Council </w:t>
      </w:r>
      <w:r w:rsidRPr="00FC1EA9">
        <w:rPr>
          <w:rFonts w:ascii="Century Gothic" w:hAnsi="Century Gothic"/>
          <w:sz w:val="22"/>
        </w:rPr>
        <w:t>Planning Ap</w:t>
      </w:r>
      <w:r w:rsidR="00F81673" w:rsidRPr="00FC1EA9">
        <w:rPr>
          <w:rFonts w:ascii="Century Gothic" w:hAnsi="Century Gothic"/>
          <w:sz w:val="22"/>
        </w:rPr>
        <w:t>plications on TVBC Weekly Lists</w:t>
      </w:r>
      <w:r w:rsidR="00384BE0">
        <w:rPr>
          <w:rFonts w:ascii="Century Gothic" w:hAnsi="Century Gothic"/>
          <w:sz w:val="22"/>
        </w:rPr>
        <w:t xml:space="preserve"> Nos</w:t>
      </w:r>
      <w:r w:rsidR="002D1F6E">
        <w:rPr>
          <w:rFonts w:ascii="Century Gothic" w:hAnsi="Century Gothic"/>
          <w:sz w:val="22"/>
        </w:rPr>
        <w:t xml:space="preserve"> </w:t>
      </w:r>
      <w:r w:rsidR="00B508E3">
        <w:rPr>
          <w:rFonts w:ascii="Century Gothic" w:hAnsi="Century Gothic"/>
          <w:sz w:val="22"/>
        </w:rPr>
        <w:t xml:space="preserve">46, </w:t>
      </w:r>
      <w:r w:rsidR="002D1F6E">
        <w:rPr>
          <w:rFonts w:ascii="Century Gothic" w:hAnsi="Century Gothic"/>
          <w:sz w:val="22"/>
        </w:rPr>
        <w:t>49, 50</w:t>
      </w:r>
      <w:r w:rsidR="00B508E3">
        <w:rPr>
          <w:rFonts w:ascii="Century Gothic" w:hAnsi="Century Gothic"/>
          <w:sz w:val="22"/>
        </w:rPr>
        <w:t xml:space="preserve"> and</w:t>
      </w:r>
      <w:r w:rsidR="002D1F6E">
        <w:rPr>
          <w:rFonts w:ascii="Century Gothic" w:hAnsi="Century Gothic"/>
          <w:sz w:val="22"/>
        </w:rPr>
        <w:t xml:space="preserve"> 51</w:t>
      </w:r>
      <w:r w:rsidR="00F86DF0" w:rsidRPr="00FC1EA9">
        <w:rPr>
          <w:rFonts w:ascii="Century Gothic" w:hAnsi="Century Gothic"/>
          <w:sz w:val="22"/>
        </w:rPr>
        <w:t>.</w:t>
      </w:r>
      <w:r w:rsidR="00656021" w:rsidRPr="00FC1EA9">
        <w:rPr>
          <w:rFonts w:ascii="Century Gothic" w:hAnsi="Century Gothic"/>
          <w:sz w:val="22"/>
        </w:rPr>
        <w:t xml:space="preserve"> </w:t>
      </w:r>
    </w:p>
    <w:p w14:paraId="63D57518" w14:textId="77777777" w:rsidR="00DC7C2B" w:rsidRPr="00FC1EA9" w:rsidRDefault="006C6981" w:rsidP="00026736">
      <w:pPr>
        <w:jc w:val="both"/>
        <w:outlineLvl w:val="0"/>
        <w:rPr>
          <w:rFonts w:ascii="Century Gothic" w:hAnsi="Century Gothic"/>
          <w:b/>
          <w:sz w:val="22"/>
        </w:rPr>
      </w:pPr>
      <w:r w:rsidRPr="00FC1EA9">
        <w:rPr>
          <w:rFonts w:ascii="Century Gothic" w:hAnsi="Century Gothic"/>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2033BA" w:rsidRPr="00FC1EA9" w14:paraId="26AF21F7" w14:textId="77777777" w:rsidTr="002033BA">
        <w:trPr>
          <w:gridAfter w:val="1"/>
          <w:wAfter w:w="10" w:type="dxa"/>
          <w:cantSplit/>
          <w:trHeight w:val="264"/>
        </w:trPr>
        <w:tc>
          <w:tcPr>
            <w:tcW w:w="10764" w:type="dxa"/>
            <w:gridSpan w:val="4"/>
          </w:tcPr>
          <w:p w14:paraId="4CC613CF" w14:textId="77777777" w:rsidR="002033BA" w:rsidRPr="00DF07AE" w:rsidRDefault="002033BA" w:rsidP="00DF07AE">
            <w:pPr>
              <w:jc w:val="center"/>
              <w:rPr>
                <w:rFonts w:ascii="Century Gothic" w:hAnsi="Century Gothic"/>
                <w:b/>
                <w:snapToGrid w:val="0"/>
                <w:sz w:val="22"/>
                <w:lang w:eastAsia="en-US"/>
              </w:rPr>
            </w:pPr>
            <w:bookmarkStart w:id="1" w:name="_Hlk77932635"/>
            <w:r w:rsidRPr="00DF07AE">
              <w:rPr>
                <w:rFonts w:ascii="Century Gothic" w:hAnsi="Century Gothic"/>
                <w:b/>
                <w:snapToGrid w:val="0"/>
                <w:sz w:val="22"/>
                <w:lang w:eastAsia="en-US"/>
              </w:rPr>
              <w:lastRenderedPageBreak/>
              <w:t>ROMSEY EXTRA PARISH COUNCIL AND ROMSEY TOWN COUNCIL</w:t>
            </w:r>
          </w:p>
          <w:p w14:paraId="26B3BE9B" w14:textId="4EEA60C0" w:rsidR="002033BA" w:rsidRPr="00DF07AE" w:rsidRDefault="002033BA" w:rsidP="00C75070">
            <w:pPr>
              <w:jc w:val="center"/>
              <w:rPr>
                <w:rFonts w:ascii="Century Gothic" w:hAnsi="Century Gothic"/>
                <w:b/>
                <w:snapToGrid w:val="0"/>
                <w:sz w:val="22"/>
                <w:lang w:eastAsia="en-US"/>
              </w:rPr>
            </w:pPr>
            <w:r w:rsidRPr="00DF07AE">
              <w:rPr>
                <w:rFonts w:ascii="Century Gothic" w:hAnsi="Century Gothic"/>
                <w:b/>
                <w:snapToGrid w:val="0"/>
                <w:sz w:val="22"/>
                <w:lang w:eastAsia="en-US"/>
              </w:rPr>
              <w:t xml:space="preserve">WEEKLY LIST OF PLANNING APPLICATIONS AND NOTIFICATIONS: NO. </w:t>
            </w:r>
            <w:r>
              <w:rPr>
                <w:rFonts w:ascii="Century Gothic" w:hAnsi="Century Gothic"/>
                <w:b/>
                <w:snapToGrid w:val="0"/>
                <w:sz w:val="22"/>
                <w:lang w:eastAsia="en-US"/>
              </w:rPr>
              <w:t>46</w:t>
            </w:r>
          </w:p>
          <w:p w14:paraId="58A4005F" w14:textId="7C225804" w:rsidR="002033BA" w:rsidRPr="00FC1EA9" w:rsidRDefault="002033BA" w:rsidP="00616294">
            <w:pPr>
              <w:jc w:val="center"/>
              <w:rPr>
                <w:rFonts w:ascii="Century Gothic" w:hAnsi="Century Gothic"/>
              </w:rPr>
            </w:pPr>
            <w:r w:rsidRPr="00DF07AE">
              <w:rPr>
                <w:rFonts w:ascii="Century Gothic" w:hAnsi="Century Gothic"/>
                <w:b/>
                <w:sz w:val="22"/>
              </w:rPr>
              <w:t xml:space="preserve">Week Ending: Friday </w:t>
            </w:r>
            <w:r>
              <w:rPr>
                <w:rFonts w:ascii="Century Gothic" w:hAnsi="Century Gothic"/>
                <w:b/>
                <w:sz w:val="22"/>
              </w:rPr>
              <w:t>19</w:t>
            </w:r>
            <w:r w:rsidRPr="002033BA">
              <w:rPr>
                <w:rFonts w:ascii="Century Gothic" w:hAnsi="Century Gothic"/>
                <w:b/>
                <w:sz w:val="22"/>
                <w:vertAlign w:val="superscript"/>
              </w:rPr>
              <w:t>th</w:t>
            </w:r>
            <w:r>
              <w:rPr>
                <w:rFonts w:ascii="Century Gothic" w:hAnsi="Century Gothic"/>
                <w:b/>
                <w:sz w:val="22"/>
              </w:rPr>
              <w:t xml:space="preserve"> November </w:t>
            </w:r>
            <w:r w:rsidRPr="00DF07AE">
              <w:rPr>
                <w:rFonts w:ascii="Century Gothic" w:hAnsi="Century Gothic"/>
                <w:b/>
                <w:sz w:val="22"/>
              </w:rPr>
              <w:t>2021</w:t>
            </w:r>
          </w:p>
        </w:tc>
      </w:tr>
      <w:tr w:rsidR="002033BA" w:rsidRPr="00FE443D" w14:paraId="22F440D3" w14:textId="00763345" w:rsidTr="00203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4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8E48C96" w14:textId="77777777" w:rsidR="002033BA" w:rsidRPr="002033BA" w:rsidRDefault="002033BA" w:rsidP="002033BA">
            <w:pPr>
              <w:rPr>
                <w:rFonts w:ascii="Century Gothic" w:hAnsi="Century Gothic"/>
                <w:sz w:val="20"/>
              </w:rPr>
            </w:pPr>
            <w:r w:rsidRPr="002033BA">
              <w:rPr>
                <w:rFonts w:ascii="Century Gothic" w:hAnsi="Century Gothic"/>
                <w:sz w:val="20"/>
              </w:rPr>
              <w:t>21/01274/CMAS</w:t>
            </w:r>
          </w:p>
          <w:p w14:paraId="32F2344E" w14:textId="77777777" w:rsidR="002033BA" w:rsidRPr="002033BA" w:rsidRDefault="002033BA" w:rsidP="002033BA">
            <w:pPr>
              <w:rPr>
                <w:rFonts w:ascii="Century Gothic" w:hAnsi="Century Gothic"/>
                <w:sz w:val="20"/>
              </w:rPr>
            </w:pPr>
            <w:r w:rsidRPr="002033BA">
              <w:rPr>
                <w:rFonts w:ascii="Century Gothic" w:hAnsi="Century Gothic"/>
                <w:sz w:val="20"/>
              </w:rPr>
              <w:t>ROMSEY EXTRA</w:t>
            </w:r>
          </w:p>
          <w:p w14:paraId="27B6D853" w14:textId="17903483" w:rsidR="002033BA" w:rsidRPr="002033BA" w:rsidRDefault="002033BA" w:rsidP="002033BA">
            <w:pPr>
              <w:widowControl w:val="0"/>
              <w:autoSpaceDE w:val="0"/>
              <w:autoSpaceDN w:val="0"/>
              <w:adjustRightInd w:val="0"/>
              <w:spacing w:before="63"/>
              <w:ind w:left="22" w:right="-20"/>
              <w:rPr>
                <w:rFonts w:ascii="Century Gothic" w:hAnsi="Century Gothic"/>
                <w:sz w:val="20"/>
              </w:rPr>
            </w:pPr>
            <w:r w:rsidRPr="002033BA">
              <w:rPr>
                <w:rFonts w:ascii="Century Gothic" w:hAnsi="Century Gothic"/>
                <w:sz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30AA2CD2" w:rsidR="002033BA" w:rsidRPr="002033BA" w:rsidRDefault="002033BA" w:rsidP="002033BA">
            <w:pPr>
              <w:widowControl w:val="0"/>
              <w:autoSpaceDE w:val="0"/>
              <w:autoSpaceDN w:val="0"/>
              <w:adjustRightInd w:val="0"/>
              <w:spacing w:before="29"/>
              <w:ind w:left="25" w:right="-20"/>
              <w:rPr>
                <w:rFonts w:ascii="Century Gothic" w:hAnsi="Century Gothic"/>
                <w:sz w:val="20"/>
              </w:rPr>
            </w:pPr>
            <w:r w:rsidRPr="002033BA">
              <w:rPr>
                <w:rFonts w:ascii="Century Gothic" w:hAnsi="Century Gothic"/>
                <w:sz w:val="20"/>
              </w:rPr>
              <w:t xml:space="preserve">An extension of mineral working at </w:t>
            </w:r>
            <w:proofErr w:type="spellStart"/>
            <w:r w:rsidRPr="002033BA">
              <w:rPr>
                <w:rFonts w:ascii="Century Gothic" w:hAnsi="Century Gothic"/>
                <w:sz w:val="20"/>
              </w:rPr>
              <w:t>Roke</w:t>
            </w:r>
            <w:proofErr w:type="spellEnd"/>
            <w:r w:rsidRPr="002033BA">
              <w:rPr>
                <w:rFonts w:ascii="Century Gothic" w:hAnsi="Century Gothic"/>
                <w:sz w:val="20"/>
              </w:rPr>
              <w:t xml:space="preserve"> Manor Quarry, to extract circa 600,000 tonnes of sand and gravel from the Stanbridge </w:t>
            </w:r>
            <w:proofErr w:type="spellStart"/>
            <w:r w:rsidRPr="002033BA">
              <w:rPr>
                <w:rFonts w:ascii="Century Gothic" w:hAnsi="Century Gothic"/>
                <w:sz w:val="20"/>
              </w:rPr>
              <w:t>Ranvilles</w:t>
            </w:r>
            <w:proofErr w:type="spellEnd"/>
            <w:r w:rsidRPr="002033BA">
              <w:rPr>
                <w:rFonts w:ascii="Century Gothic" w:hAnsi="Century Gothic"/>
                <w:sz w:val="20"/>
              </w:rPr>
              <w:t xml:space="preserve"> Extension, including continuation of on-site mineral processing, backfilling with inert material and progressive restoration to agriculture</w:t>
            </w:r>
            <w:r w:rsidRPr="002033BA">
              <w:rPr>
                <w:rFonts w:ascii="Century Gothic" w:hAnsi="Century Gothic"/>
                <w:b/>
                <w:bCs/>
                <w:sz w:val="20"/>
              </w:rPr>
              <w:t xml:space="preserve"> </w:t>
            </w:r>
            <w:r w:rsidRPr="002033BA">
              <w:rPr>
                <w:rFonts w:ascii="Century Gothic" w:hAnsi="Century Gothic"/>
                <w:sz w:val="20"/>
              </w:rPr>
              <w:t xml:space="preserve">with increased nature conservation and biodiversity enhancements at </w:t>
            </w:r>
            <w:proofErr w:type="spellStart"/>
            <w:r w:rsidRPr="002033BA">
              <w:rPr>
                <w:rFonts w:ascii="Century Gothic" w:hAnsi="Century Gothic"/>
                <w:sz w:val="20"/>
              </w:rPr>
              <w:t>Roke</w:t>
            </w:r>
            <w:proofErr w:type="spellEnd"/>
            <w:r w:rsidRPr="002033BA">
              <w:rPr>
                <w:rFonts w:ascii="Century Gothic" w:hAnsi="Century Gothic"/>
                <w:sz w:val="20"/>
              </w:rPr>
              <w:t xml:space="preserve"> Manor Quarry - Stanbridge </w:t>
            </w:r>
            <w:proofErr w:type="spellStart"/>
            <w:r w:rsidRPr="002033BA">
              <w:rPr>
                <w:rFonts w:ascii="Century Gothic" w:hAnsi="Century Gothic"/>
                <w:sz w:val="20"/>
              </w:rPr>
              <w:t>Ranvilles</w:t>
            </w:r>
            <w:proofErr w:type="spellEnd"/>
            <w:r w:rsidRPr="002033BA">
              <w:rPr>
                <w:rFonts w:ascii="Century Gothic" w:hAnsi="Century Gothic"/>
                <w:sz w:val="20"/>
              </w:rPr>
              <w:t xml:space="preserve"> Extension, Salisbury Road, </w:t>
            </w:r>
            <w:proofErr w:type="spellStart"/>
            <w:r w:rsidRPr="002033BA">
              <w:rPr>
                <w:rFonts w:ascii="Century Gothic" w:hAnsi="Century Gothic"/>
                <w:sz w:val="20"/>
              </w:rPr>
              <w:t>Shootash</w:t>
            </w:r>
            <w:proofErr w:type="spellEnd"/>
            <w:r w:rsidRPr="002033BA">
              <w:rPr>
                <w:rFonts w:ascii="Century Gothic" w:hAnsi="Century Gothic"/>
                <w:sz w:val="20"/>
              </w:rPr>
              <w:t xml:space="preserve"> SO51 6GA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863003" w14:textId="77777777" w:rsidR="002033BA" w:rsidRPr="002033BA" w:rsidRDefault="002033BA" w:rsidP="002033BA">
            <w:pPr>
              <w:rPr>
                <w:rFonts w:ascii="Century Gothic" w:hAnsi="Century Gothic"/>
                <w:bCs/>
                <w:sz w:val="20"/>
              </w:rPr>
            </w:pPr>
            <w:r w:rsidRPr="002033BA">
              <w:rPr>
                <w:rFonts w:ascii="Century Gothic" w:hAnsi="Century Gothic"/>
                <w:bCs/>
                <w:sz w:val="20"/>
              </w:rPr>
              <w:t>Amy Dales</w:t>
            </w:r>
          </w:p>
          <w:p w14:paraId="04718ACA" w14:textId="35EC8DA6" w:rsidR="002033BA" w:rsidRPr="002033BA" w:rsidRDefault="002033BA" w:rsidP="002033BA">
            <w:pPr>
              <w:widowControl w:val="0"/>
              <w:autoSpaceDE w:val="0"/>
              <w:autoSpaceDN w:val="0"/>
              <w:adjustRightInd w:val="0"/>
              <w:spacing w:before="29" w:line="243" w:lineRule="auto"/>
              <w:ind w:left="25" w:right="1664"/>
              <w:rPr>
                <w:rFonts w:ascii="Century Gothic" w:hAnsi="Century Gothic"/>
                <w:sz w:val="20"/>
              </w:rPr>
            </w:pPr>
            <w:r w:rsidRPr="002033BA">
              <w:rPr>
                <w:rFonts w:ascii="Century Gothic" w:hAnsi="Century Gothic"/>
                <w:bCs/>
                <w:sz w:val="20"/>
              </w:rPr>
              <w:t>HCC</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2E62A5F" w14:textId="147E42A1" w:rsidR="002033BA" w:rsidRPr="002033BA" w:rsidRDefault="002033BA" w:rsidP="002033BA">
            <w:pPr>
              <w:widowControl w:val="0"/>
              <w:autoSpaceDE w:val="0"/>
              <w:autoSpaceDN w:val="0"/>
              <w:adjustRightInd w:val="0"/>
              <w:spacing w:before="29"/>
              <w:ind w:left="25" w:right="-20"/>
              <w:rPr>
                <w:rFonts w:ascii="Century Gothic" w:hAnsi="Century Gothic"/>
                <w:sz w:val="20"/>
              </w:rPr>
            </w:pPr>
          </w:p>
        </w:tc>
      </w:tr>
      <w:bookmarkEnd w:id="1"/>
    </w:tbl>
    <w:p w14:paraId="037BFD06" w14:textId="0424EAA9" w:rsidR="00277FA4" w:rsidRDefault="00277FA4">
      <w:pPr>
        <w:rPr>
          <w:rFonts w:ascii="Century Gothic" w:hAnsi="Century Gothi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805DB4" w:rsidRPr="002033BA" w14:paraId="070D57E1" w14:textId="77777777" w:rsidTr="00805DB4">
        <w:trPr>
          <w:gridAfter w:val="1"/>
          <w:wAfter w:w="10" w:type="dxa"/>
          <w:cantSplit/>
          <w:trHeight w:val="264"/>
        </w:trPr>
        <w:tc>
          <w:tcPr>
            <w:tcW w:w="10764" w:type="dxa"/>
            <w:gridSpan w:val="4"/>
          </w:tcPr>
          <w:p w14:paraId="66E69A85" w14:textId="77777777" w:rsidR="00805DB4" w:rsidRPr="002033BA" w:rsidRDefault="00805DB4" w:rsidP="002033BA">
            <w:pPr>
              <w:jc w:val="center"/>
              <w:rPr>
                <w:rFonts w:ascii="Century Gothic" w:hAnsi="Century Gothic"/>
                <w:b/>
                <w:sz w:val="22"/>
                <w:szCs w:val="22"/>
              </w:rPr>
            </w:pPr>
            <w:r w:rsidRPr="002033BA">
              <w:rPr>
                <w:rFonts w:ascii="Century Gothic" w:hAnsi="Century Gothic"/>
                <w:b/>
                <w:sz w:val="22"/>
                <w:szCs w:val="22"/>
              </w:rPr>
              <w:t>ROMSEY EXTRA PARISH COUNCIL AND ROMSEY TOWN COUNCIL</w:t>
            </w:r>
          </w:p>
          <w:p w14:paraId="37C2BBCE" w14:textId="77777777" w:rsidR="00805DB4" w:rsidRPr="002033BA" w:rsidRDefault="00805DB4" w:rsidP="002033BA">
            <w:pPr>
              <w:jc w:val="center"/>
              <w:rPr>
                <w:rFonts w:ascii="Century Gothic" w:hAnsi="Century Gothic"/>
                <w:b/>
                <w:sz w:val="22"/>
                <w:szCs w:val="22"/>
              </w:rPr>
            </w:pPr>
            <w:r w:rsidRPr="002033BA">
              <w:rPr>
                <w:rFonts w:ascii="Century Gothic" w:hAnsi="Century Gothic"/>
                <w:b/>
                <w:sz w:val="22"/>
                <w:szCs w:val="22"/>
              </w:rPr>
              <w:t>WEEKLY LIST OF PLANNING APPLICATIONS AND NOTIFICATIONS: NO. 49</w:t>
            </w:r>
          </w:p>
          <w:p w14:paraId="44AB9F5C" w14:textId="77777777" w:rsidR="00805DB4" w:rsidRPr="002033BA" w:rsidRDefault="00805DB4" w:rsidP="002033BA">
            <w:pPr>
              <w:jc w:val="center"/>
              <w:rPr>
                <w:rFonts w:ascii="Century Gothic" w:hAnsi="Century Gothic"/>
              </w:rPr>
            </w:pPr>
            <w:r w:rsidRPr="002033BA">
              <w:rPr>
                <w:rFonts w:ascii="Century Gothic" w:hAnsi="Century Gothic"/>
                <w:b/>
                <w:sz w:val="22"/>
                <w:szCs w:val="22"/>
              </w:rPr>
              <w:t>Week Ending: Friday 10</w:t>
            </w:r>
            <w:r w:rsidRPr="002033BA">
              <w:rPr>
                <w:rFonts w:ascii="Century Gothic" w:hAnsi="Century Gothic"/>
                <w:b/>
                <w:sz w:val="22"/>
                <w:szCs w:val="22"/>
                <w:vertAlign w:val="superscript"/>
              </w:rPr>
              <w:t>th</w:t>
            </w:r>
            <w:r w:rsidRPr="002033BA">
              <w:rPr>
                <w:rFonts w:ascii="Century Gothic" w:hAnsi="Century Gothic"/>
                <w:b/>
                <w:sz w:val="22"/>
                <w:szCs w:val="22"/>
              </w:rPr>
              <w:t xml:space="preserve"> December 2021</w:t>
            </w:r>
          </w:p>
        </w:tc>
      </w:tr>
      <w:tr w:rsidR="00805DB4" w:rsidRPr="00C81054" w14:paraId="73B4A6FE" w14:textId="097CCA0E"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5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AF886B7" w14:textId="77777777" w:rsidR="00805DB4" w:rsidRPr="00C81054" w:rsidRDefault="00805DB4" w:rsidP="00C81054">
            <w:pPr>
              <w:rPr>
                <w:rFonts w:ascii="Century Gothic" w:hAnsi="Century Gothic"/>
                <w:sz w:val="20"/>
              </w:rPr>
            </w:pPr>
            <w:r w:rsidRPr="00C81054">
              <w:rPr>
                <w:rFonts w:ascii="Century Gothic" w:hAnsi="Century Gothic"/>
                <w:sz w:val="20"/>
              </w:rPr>
              <w:t>21/03572/FULLS</w:t>
            </w:r>
          </w:p>
          <w:p w14:paraId="5B551703" w14:textId="77777777" w:rsidR="00805DB4" w:rsidRPr="00C81054" w:rsidRDefault="00805DB4" w:rsidP="00C81054">
            <w:pPr>
              <w:rPr>
                <w:rFonts w:ascii="Century Gothic" w:hAnsi="Century Gothic"/>
                <w:sz w:val="20"/>
              </w:rPr>
            </w:pPr>
            <w:r w:rsidRPr="00C81054">
              <w:rPr>
                <w:rFonts w:ascii="Century Gothic" w:hAnsi="Century Gothic"/>
                <w:sz w:val="20"/>
              </w:rPr>
              <w:t>09.12.2021</w:t>
            </w:r>
          </w:p>
          <w:p w14:paraId="6A60A3BB" w14:textId="019B1FD4" w:rsidR="00805DB4" w:rsidRDefault="00805DB4" w:rsidP="00C81054">
            <w:pPr>
              <w:rPr>
                <w:rFonts w:ascii="Century Gothic" w:hAnsi="Century Gothic"/>
                <w:sz w:val="20"/>
              </w:rPr>
            </w:pPr>
            <w:r w:rsidRPr="00C81054">
              <w:rPr>
                <w:rFonts w:ascii="Century Gothic" w:hAnsi="Century Gothic"/>
                <w:sz w:val="20"/>
              </w:rPr>
              <w:t xml:space="preserve">ROMSEY EXTRA </w:t>
            </w:r>
          </w:p>
          <w:p w14:paraId="3720B92B" w14:textId="476F01A8" w:rsidR="00660261" w:rsidRPr="00C81054" w:rsidRDefault="00660261" w:rsidP="00C81054">
            <w:pPr>
              <w:rPr>
                <w:rFonts w:ascii="Century Gothic" w:hAnsi="Century Gothic"/>
                <w:sz w:val="20"/>
              </w:rPr>
            </w:pPr>
            <w:r>
              <w:rPr>
                <w:rFonts w:ascii="Century Gothic" w:hAnsi="Century Gothic"/>
                <w:sz w:val="20"/>
              </w:rPr>
              <w:t>1.</w:t>
            </w:r>
          </w:p>
          <w:p w14:paraId="25F102D8"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06E379" w14:textId="18762E61" w:rsidR="00805DB4" w:rsidRPr="00C81054" w:rsidRDefault="00805DB4" w:rsidP="00C81054">
            <w:pPr>
              <w:rPr>
                <w:rFonts w:ascii="Century Gothic" w:hAnsi="Century Gothic"/>
                <w:sz w:val="20"/>
              </w:rPr>
            </w:pPr>
            <w:r w:rsidRPr="00C81054">
              <w:rPr>
                <w:rFonts w:ascii="Century Gothic" w:hAnsi="Century Gothic"/>
                <w:sz w:val="20"/>
              </w:rPr>
              <w:t>Two storey side extension including balcony, new side window and replacement conservatory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40CEAF" w14:textId="77777777" w:rsidR="00805DB4" w:rsidRDefault="00805DB4" w:rsidP="00C81054">
            <w:pPr>
              <w:rPr>
                <w:rFonts w:ascii="Century Gothic" w:hAnsi="Century Gothic"/>
                <w:sz w:val="20"/>
              </w:rPr>
            </w:pPr>
            <w:r w:rsidRPr="00C81054">
              <w:rPr>
                <w:rFonts w:ascii="Century Gothic" w:hAnsi="Century Gothic"/>
                <w:sz w:val="20"/>
              </w:rPr>
              <w:t xml:space="preserve">Mr Nicholas Gray </w:t>
            </w:r>
          </w:p>
          <w:p w14:paraId="08DDF2DE" w14:textId="5CD6D89C" w:rsidR="00805DB4" w:rsidRPr="00C81054" w:rsidRDefault="00805DB4" w:rsidP="00C81054">
            <w:pPr>
              <w:rPr>
                <w:rFonts w:ascii="Century Gothic" w:hAnsi="Century Gothic"/>
                <w:sz w:val="20"/>
              </w:rPr>
            </w:pPr>
            <w:proofErr w:type="spellStart"/>
            <w:r w:rsidRPr="00C81054">
              <w:rPr>
                <w:rFonts w:ascii="Century Gothic" w:hAnsi="Century Gothic"/>
                <w:sz w:val="20"/>
              </w:rPr>
              <w:t>Raka</w:t>
            </w:r>
            <w:proofErr w:type="spellEnd"/>
            <w:r w:rsidRPr="00C81054">
              <w:rPr>
                <w:rFonts w:ascii="Century Gothic" w:hAnsi="Century Gothic"/>
                <w:sz w:val="20"/>
              </w:rPr>
              <w:t xml:space="preserve"> Lodge, </w:t>
            </w:r>
            <w:proofErr w:type="spellStart"/>
            <w:r w:rsidRPr="00C81054">
              <w:rPr>
                <w:rFonts w:ascii="Century Gothic" w:hAnsi="Century Gothic"/>
                <w:sz w:val="20"/>
              </w:rPr>
              <w:t>Whitenap</w:t>
            </w:r>
            <w:proofErr w:type="spellEnd"/>
            <w:r w:rsidRPr="00C81054">
              <w:rPr>
                <w:rFonts w:ascii="Century Gothic" w:hAnsi="Century Gothic"/>
                <w:sz w:val="20"/>
              </w:rPr>
              <w:t xml:space="preserve"> Lane, Romsey, Hampshire SO51 5ST </w:t>
            </w:r>
          </w:p>
          <w:p w14:paraId="65516BFA"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DF3616E" w14:textId="77777777" w:rsidR="00805DB4" w:rsidRPr="00805DB4" w:rsidRDefault="00805DB4" w:rsidP="00805DB4">
            <w:pPr>
              <w:rPr>
                <w:rFonts w:ascii="Century Gothic" w:hAnsi="Century Gothic"/>
                <w:sz w:val="20"/>
              </w:rPr>
            </w:pPr>
            <w:r w:rsidRPr="00805DB4">
              <w:rPr>
                <w:rFonts w:ascii="Century Gothic" w:hAnsi="Century Gothic"/>
                <w:sz w:val="20"/>
              </w:rPr>
              <w:t>Miss Ash James</w:t>
            </w:r>
          </w:p>
          <w:p w14:paraId="7FA8398C" w14:textId="3CED9905" w:rsidR="00805DB4" w:rsidRPr="00C81054" w:rsidRDefault="00805DB4" w:rsidP="00805DB4">
            <w:pPr>
              <w:rPr>
                <w:rFonts w:ascii="Century Gothic" w:hAnsi="Century Gothic"/>
                <w:sz w:val="20"/>
              </w:rPr>
            </w:pPr>
            <w:r w:rsidRPr="00805DB4">
              <w:rPr>
                <w:rFonts w:ascii="Century Gothic" w:hAnsi="Century Gothic"/>
                <w:sz w:val="20"/>
              </w:rPr>
              <w:t>09.01.2022</w:t>
            </w:r>
          </w:p>
        </w:tc>
      </w:tr>
      <w:tr w:rsidR="00805DB4" w:rsidRPr="00C81054" w14:paraId="2E4D7D1F" w14:textId="414D6284"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7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0362CE1" w14:textId="77777777" w:rsidR="00805DB4" w:rsidRPr="00C81054" w:rsidRDefault="00805DB4" w:rsidP="00C81054">
            <w:pPr>
              <w:rPr>
                <w:rFonts w:ascii="Century Gothic" w:hAnsi="Century Gothic"/>
                <w:sz w:val="20"/>
              </w:rPr>
            </w:pPr>
            <w:r w:rsidRPr="00C81054">
              <w:rPr>
                <w:rFonts w:ascii="Century Gothic" w:hAnsi="Century Gothic"/>
                <w:sz w:val="20"/>
              </w:rPr>
              <w:t>21/03362/LBWS</w:t>
            </w:r>
          </w:p>
          <w:p w14:paraId="49648BB4" w14:textId="77777777" w:rsidR="00805DB4" w:rsidRPr="00C81054" w:rsidRDefault="00805DB4" w:rsidP="00C81054">
            <w:pPr>
              <w:rPr>
                <w:rFonts w:ascii="Century Gothic" w:hAnsi="Century Gothic"/>
                <w:sz w:val="20"/>
              </w:rPr>
            </w:pPr>
            <w:r w:rsidRPr="00C81054">
              <w:rPr>
                <w:rFonts w:ascii="Century Gothic" w:hAnsi="Century Gothic"/>
                <w:sz w:val="20"/>
              </w:rPr>
              <w:t>07.12.2021</w:t>
            </w:r>
          </w:p>
          <w:p w14:paraId="31505BAC" w14:textId="089F6B11" w:rsidR="00805DB4" w:rsidRDefault="00805DB4" w:rsidP="00C81054">
            <w:pPr>
              <w:rPr>
                <w:rFonts w:ascii="Century Gothic" w:hAnsi="Century Gothic"/>
                <w:sz w:val="20"/>
              </w:rPr>
            </w:pPr>
            <w:r w:rsidRPr="00C81054">
              <w:rPr>
                <w:rFonts w:ascii="Century Gothic" w:hAnsi="Century Gothic"/>
                <w:sz w:val="20"/>
              </w:rPr>
              <w:t xml:space="preserve">ROMSEY TOWN </w:t>
            </w:r>
          </w:p>
          <w:p w14:paraId="66DB2744" w14:textId="08BB7A6D" w:rsidR="00660261" w:rsidRPr="00C81054" w:rsidRDefault="00660261" w:rsidP="00C81054">
            <w:pPr>
              <w:rPr>
                <w:rFonts w:ascii="Century Gothic" w:hAnsi="Century Gothic"/>
                <w:sz w:val="20"/>
              </w:rPr>
            </w:pPr>
            <w:r>
              <w:rPr>
                <w:rFonts w:ascii="Century Gothic" w:hAnsi="Century Gothic"/>
                <w:sz w:val="20"/>
              </w:rPr>
              <w:t>2.</w:t>
            </w:r>
          </w:p>
          <w:p w14:paraId="74775748"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5C4C7C" w14:textId="72D9A2CF" w:rsidR="00805DB4" w:rsidRPr="00C81054" w:rsidRDefault="00805DB4" w:rsidP="00C81054">
            <w:pPr>
              <w:rPr>
                <w:rFonts w:ascii="Century Gothic" w:hAnsi="Century Gothic"/>
                <w:sz w:val="20"/>
              </w:rPr>
            </w:pPr>
            <w:r w:rsidRPr="00C81054">
              <w:rPr>
                <w:rFonts w:ascii="Century Gothic" w:hAnsi="Century Gothic"/>
                <w:sz w:val="20"/>
              </w:rPr>
              <w:t>Replace hearth tiles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E2E894" w14:textId="77777777" w:rsidR="00805DB4" w:rsidRDefault="00805DB4" w:rsidP="00C81054">
            <w:pPr>
              <w:rPr>
                <w:rFonts w:ascii="Century Gothic" w:hAnsi="Century Gothic"/>
                <w:sz w:val="20"/>
              </w:rPr>
            </w:pPr>
            <w:r w:rsidRPr="00C81054">
              <w:rPr>
                <w:rFonts w:ascii="Century Gothic" w:hAnsi="Century Gothic"/>
                <w:sz w:val="20"/>
              </w:rPr>
              <w:t xml:space="preserve">Mrs Suzanne Ceiriog-Hughes </w:t>
            </w:r>
          </w:p>
          <w:p w14:paraId="20251FCF" w14:textId="77777777" w:rsidR="00805DB4" w:rsidRDefault="00805DB4" w:rsidP="00C81054">
            <w:pPr>
              <w:rPr>
                <w:rFonts w:ascii="Century Gothic" w:hAnsi="Century Gothic"/>
                <w:sz w:val="20"/>
              </w:rPr>
            </w:pPr>
            <w:r w:rsidRPr="00C81054">
              <w:rPr>
                <w:rFonts w:ascii="Century Gothic" w:hAnsi="Century Gothic"/>
                <w:sz w:val="20"/>
              </w:rPr>
              <w:t xml:space="preserve">113 The Hundred, Romsey, Hampshire, </w:t>
            </w:r>
          </w:p>
          <w:p w14:paraId="2247CA6C" w14:textId="607C6B16" w:rsidR="00805DB4" w:rsidRPr="00C81054" w:rsidRDefault="00805DB4" w:rsidP="00C81054">
            <w:pPr>
              <w:rPr>
                <w:rFonts w:ascii="Century Gothic" w:hAnsi="Century Gothic"/>
                <w:sz w:val="20"/>
              </w:rPr>
            </w:pPr>
            <w:r w:rsidRPr="00C81054">
              <w:rPr>
                <w:rFonts w:ascii="Century Gothic" w:hAnsi="Century Gothic"/>
                <w:sz w:val="20"/>
              </w:rPr>
              <w:t xml:space="preserve">SO51 8BZ  </w:t>
            </w:r>
          </w:p>
          <w:p w14:paraId="6CEEF71A"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9D7EFF7" w14:textId="77777777" w:rsidR="00805DB4" w:rsidRPr="00805DB4" w:rsidRDefault="00805DB4" w:rsidP="00805DB4">
            <w:pPr>
              <w:rPr>
                <w:rFonts w:ascii="Century Gothic" w:hAnsi="Century Gothic"/>
                <w:sz w:val="20"/>
              </w:rPr>
            </w:pPr>
            <w:r w:rsidRPr="00805DB4">
              <w:rPr>
                <w:rFonts w:ascii="Century Gothic" w:hAnsi="Century Gothic"/>
                <w:sz w:val="20"/>
              </w:rPr>
              <w:t>Mrs Sacha Coen</w:t>
            </w:r>
          </w:p>
          <w:p w14:paraId="268A9A48" w14:textId="7C1DB42A" w:rsidR="00805DB4" w:rsidRPr="00C81054" w:rsidRDefault="00805DB4" w:rsidP="00805DB4">
            <w:pPr>
              <w:rPr>
                <w:rFonts w:ascii="Century Gothic" w:hAnsi="Century Gothic"/>
                <w:sz w:val="20"/>
              </w:rPr>
            </w:pPr>
            <w:r w:rsidRPr="00805DB4">
              <w:rPr>
                <w:rFonts w:ascii="Century Gothic" w:hAnsi="Century Gothic"/>
                <w:sz w:val="20"/>
              </w:rPr>
              <w:t>14.01.2022</w:t>
            </w:r>
          </w:p>
        </w:tc>
      </w:tr>
      <w:tr w:rsidR="00805DB4" w:rsidRPr="00C81054" w14:paraId="7150BB07" w14:textId="2576879E"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6EC6DAC" w14:textId="77777777" w:rsidR="00805DB4" w:rsidRPr="00C81054" w:rsidRDefault="00805DB4" w:rsidP="00C81054">
            <w:pPr>
              <w:rPr>
                <w:rFonts w:ascii="Century Gothic" w:hAnsi="Century Gothic"/>
                <w:sz w:val="20"/>
              </w:rPr>
            </w:pPr>
            <w:r w:rsidRPr="00C81054">
              <w:rPr>
                <w:rFonts w:ascii="Century Gothic" w:hAnsi="Century Gothic"/>
                <w:sz w:val="20"/>
              </w:rPr>
              <w:t>21/03388/FULLS</w:t>
            </w:r>
          </w:p>
          <w:p w14:paraId="37382578" w14:textId="77777777" w:rsidR="00805DB4" w:rsidRPr="00C81054" w:rsidRDefault="00805DB4" w:rsidP="00C81054">
            <w:pPr>
              <w:rPr>
                <w:rFonts w:ascii="Century Gothic" w:hAnsi="Century Gothic"/>
                <w:sz w:val="20"/>
              </w:rPr>
            </w:pPr>
            <w:r w:rsidRPr="00C81054">
              <w:rPr>
                <w:rFonts w:ascii="Century Gothic" w:hAnsi="Century Gothic"/>
                <w:sz w:val="20"/>
              </w:rPr>
              <w:t>06.12.2021</w:t>
            </w:r>
          </w:p>
          <w:p w14:paraId="0002391A" w14:textId="1B54542F" w:rsidR="00805DB4" w:rsidRDefault="00805DB4" w:rsidP="00C81054">
            <w:pPr>
              <w:rPr>
                <w:rFonts w:ascii="Century Gothic" w:hAnsi="Century Gothic"/>
                <w:sz w:val="20"/>
              </w:rPr>
            </w:pPr>
            <w:r w:rsidRPr="00C81054">
              <w:rPr>
                <w:rFonts w:ascii="Century Gothic" w:hAnsi="Century Gothic"/>
                <w:sz w:val="20"/>
              </w:rPr>
              <w:t xml:space="preserve">ROMSEY TOWN </w:t>
            </w:r>
          </w:p>
          <w:p w14:paraId="0D2E50FA" w14:textId="2A6E8689" w:rsidR="00660261" w:rsidRPr="00C81054" w:rsidRDefault="00660261" w:rsidP="00C81054">
            <w:pPr>
              <w:rPr>
                <w:rFonts w:ascii="Century Gothic" w:hAnsi="Century Gothic"/>
                <w:sz w:val="20"/>
              </w:rPr>
            </w:pPr>
            <w:r>
              <w:rPr>
                <w:rFonts w:ascii="Century Gothic" w:hAnsi="Century Gothic"/>
                <w:sz w:val="20"/>
              </w:rPr>
              <w:t>3.</w:t>
            </w:r>
          </w:p>
          <w:p w14:paraId="6DC5D43E"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6C4163" w14:textId="70553903" w:rsidR="00805DB4" w:rsidRPr="00C81054" w:rsidRDefault="00805DB4" w:rsidP="00C81054">
            <w:pPr>
              <w:rPr>
                <w:rFonts w:ascii="Century Gothic" w:hAnsi="Century Gothic"/>
                <w:sz w:val="20"/>
              </w:rPr>
            </w:pPr>
            <w:r w:rsidRPr="00C81054">
              <w:rPr>
                <w:rFonts w:ascii="Century Gothic" w:hAnsi="Century Gothic"/>
                <w:sz w:val="20"/>
              </w:rPr>
              <w:t>Erection of 1 three bed end of terrace house with detached garage and alterations to access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8E7E73" w14:textId="77777777" w:rsidR="00805DB4" w:rsidRDefault="00805DB4" w:rsidP="00C81054">
            <w:pPr>
              <w:rPr>
                <w:rFonts w:ascii="Century Gothic" w:hAnsi="Century Gothic"/>
                <w:sz w:val="20"/>
              </w:rPr>
            </w:pPr>
            <w:r w:rsidRPr="00C81054">
              <w:rPr>
                <w:rFonts w:ascii="Century Gothic" w:hAnsi="Century Gothic"/>
                <w:sz w:val="20"/>
              </w:rPr>
              <w:t xml:space="preserve">9 Regal Homes Ltd </w:t>
            </w:r>
          </w:p>
          <w:p w14:paraId="10792C7E" w14:textId="4407D54B" w:rsidR="00805DB4" w:rsidRPr="00C81054" w:rsidRDefault="00805DB4" w:rsidP="00C81054">
            <w:pPr>
              <w:rPr>
                <w:rFonts w:ascii="Century Gothic" w:hAnsi="Century Gothic"/>
                <w:sz w:val="20"/>
              </w:rPr>
            </w:pPr>
            <w:proofErr w:type="spellStart"/>
            <w:r w:rsidRPr="00C81054">
              <w:rPr>
                <w:rFonts w:ascii="Century Gothic" w:hAnsi="Century Gothic"/>
                <w:sz w:val="20"/>
              </w:rPr>
              <w:t>Meon</w:t>
            </w:r>
            <w:proofErr w:type="spellEnd"/>
            <w:r w:rsidRPr="00C81054">
              <w:rPr>
                <w:rFonts w:ascii="Century Gothic" w:hAnsi="Century Gothic"/>
                <w:sz w:val="20"/>
              </w:rPr>
              <w:t xml:space="preserve"> Close, Romsey, SO51 5PW,   </w:t>
            </w:r>
          </w:p>
          <w:p w14:paraId="29155E57"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64BAB9" w14:textId="77777777" w:rsidR="00805DB4" w:rsidRPr="00805DB4" w:rsidRDefault="00805DB4" w:rsidP="00805DB4">
            <w:pPr>
              <w:rPr>
                <w:rFonts w:ascii="Century Gothic" w:hAnsi="Century Gothic"/>
                <w:sz w:val="20"/>
              </w:rPr>
            </w:pPr>
            <w:r w:rsidRPr="00805DB4">
              <w:rPr>
                <w:rFonts w:ascii="Century Gothic" w:hAnsi="Century Gothic"/>
                <w:sz w:val="20"/>
              </w:rPr>
              <w:t>Mr Nathan Glasgow</w:t>
            </w:r>
          </w:p>
          <w:p w14:paraId="33D0EE3F" w14:textId="295C463E" w:rsidR="00805DB4" w:rsidRPr="00C81054" w:rsidRDefault="00805DB4" w:rsidP="00805DB4">
            <w:pPr>
              <w:rPr>
                <w:rFonts w:ascii="Century Gothic" w:hAnsi="Century Gothic"/>
                <w:sz w:val="20"/>
              </w:rPr>
            </w:pPr>
            <w:r w:rsidRPr="00805DB4">
              <w:rPr>
                <w:rFonts w:ascii="Century Gothic" w:hAnsi="Century Gothic"/>
                <w:sz w:val="20"/>
              </w:rPr>
              <w:t>05.01.2022</w:t>
            </w:r>
          </w:p>
        </w:tc>
      </w:tr>
      <w:tr w:rsidR="00805DB4" w:rsidRPr="00C81054" w14:paraId="534FBCB7" w14:textId="50B0E40F"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DB1B3D9" w14:textId="77777777" w:rsidR="00805DB4" w:rsidRPr="00C81054" w:rsidRDefault="00805DB4" w:rsidP="00C81054">
            <w:pPr>
              <w:rPr>
                <w:rFonts w:ascii="Century Gothic" w:hAnsi="Century Gothic"/>
                <w:sz w:val="20"/>
              </w:rPr>
            </w:pPr>
            <w:bookmarkStart w:id="2" w:name="_Hlk92355637"/>
            <w:r w:rsidRPr="00C81054">
              <w:rPr>
                <w:rFonts w:ascii="Century Gothic" w:hAnsi="Century Gothic"/>
                <w:sz w:val="20"/>
              </w:rPr>
              <w:t>21/03491/FULLS</w:t>
            </w:r>
          </w:p>
          <w:bookmarkEnd w:id="2"/>
          <w:p w14:paraId="654D5662" w14:textId="77777777" w:rsidR="00805DB4" w:rsidRPr="00C81054" w:rsidRDefault="00805DB4" w:rsidP="00C81054">
            <w:pPr>
              <w:rPr>
                <w:rFonts w:ascii="Century Gothic" w:hAnsi="Century Gothic"/>
                <w:sz w:val="20"/>
              </w:rPr>
            </w:pPr>
            <w:r w:rsidRPr="00C81054">
              <w:rPr>
                <w:rFonts w:ascii="Century Gothic" w:hAnsi="Century Gothic"/>
                <w:sz w:val="20"/>
              </w:rPr>
              <w:t>10.12.2021</w:t>
            </w:r>
          </w:p>
          <w:p w14:paraId="4BEFE168" w14:textId="77777777" w:rsidR="00805DB4" w:rsidRDefault="00805DB4" w:rsidP="00C81054">
            <w:pPr>
              <w:rPr>
                <w:rFonts w:ascii="Century Gothic" w:hAnsi="Century Gothic"/>
                <w:sz w:val="20"/>
              </w:rPr>
            </w:pPr>
            <w:r w:rsidRPr="00C81054">
              <w:rPr>
                <w:rFonts w:ascii="Century Gothic" w:hAnsi="Century Gothic"/>
                <w:sz w:val="20"/>
              </w:rPr>
              <w:t xml:space="preserve">ROMSEY TOWN </w:t>
            </w:r>
          </w:p>
          <w:p w14:paraId="4123FB12" w14:textId="46224D84" w:rsidR="00660261" w:rsidRPr="00C81054" w:rsidRDefault="00660261" w:rsidP="00C81054">
            <w:pPr>
              <w:rPr>
                <w:rFonts w:ascii="Century Gothic" w:hAnsi="Century Gothic"/>
                <w:sz w:val="20"/>
              </w:rPr>
            </w:pPr>
            <w:r>
              <w:rPr>
                <w:rFonts w:ascii="Century Gothic" w:hAnsi="Century Gothic"/>
                <w:sz w:val="20"/>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C63C160" w14:textId="5AE0FB39" w:rsidR="00805DB4" w:rsidRPr="00C81054" w:rsidRDefault="00805DB4" w:rsidP="00C81054">
            <w:pPr>
              <w:rPr>
                <w:rFonts w:ascii="Century Gothic" w:hAnsi="Century Gothic"/>
                <w:sz w:val="20"/>
              </w:rPr>
            </w:pPr>
            <w:r w:rsidRPr="00C81054">
              <w:rPr>
                <w:rFonts w:ascii="Century Gothic" w:hAnsi="Century Gothic"/>
                <w:sz w:val="20"/>
              </w:rPr>
              <w:t>Erection of two detached dwellings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89E73B" w14:textId="77777777" w:rsidR="00805DB4" w:rsidRDefault="00805DB4" w:rsidP="00C81054">
            <w:pPr>
              <w:rPr>
                <w:rFonts w:ascii="Century Gothic" w:hAnsi="Century Gothic"/>
                <w:sz w:val="20"/>
              </w:rPr>
            </w:pPr>
            <w:r w:rsidRPr="00C81054">
              <w:rPr>
                <w:rFonts w:ascii="Century Gothic" w:hAnsi="Century Gothic"/>
                <w:sz w:val="20"/>
              </w:rPr>
              <w:t xml:space="preserve">Mr Tim Lincoln </w:t>
            </w:r>
          </w:p>
          <w:p w14:paraId="15FE19F8" w14:textId="2674CD57" w:rsidR="00805DB4" w:rsidRDefault="00805DB4" w:rsidP="00C81054">
            <w:pPr>
              <w:rPr>
                <w:rFonts w:ascii="Century Gothic" w:hAnsi="Century Gothic"/>
                <w:sz w:val="20"/>
              </w:rPr>
            </w:pPr>
            <w:r w:rsidRPr="00C81054">
              <w:rPr>
                <w:rFonts w:ascii="Century Gothic" w:hAnsi="Century Gothic"/>
                <w:sz w:val="20"/>
              </w:rPr>
              <w:t xml:space="preserve">The Abbey Hotel, </w:t>
            </w:r>
          </w:p>
          <w:p w14:paraId="0412AE99" w14:textId="01C5A2AB" w:rsidR="00805DB4" w:rsidRPr="00C81054" w:rsidRDefault="00805DB4" w:rsidP="00C81054">
            <w:pPr>
              <w:rPr>
                <w:rFonts w:ascii="Century Gothic" w:hAnsi="Century Gothic"/>
                <w:sz w:val="20"/>
              </w:rPr>
            </w:pPr>
            <w:r w:rsidRPr="00C81054">
              <w:rPr>
                <w:rFonts w:ascii="Century Gothic" w:hAnsi="Century Gothic"/>
                <w:sz w:val="20"/>
              </w:rPr>
              <w:t xml:space="preserve">11 Church Street, Romsey, SO51 8BT  </w:t>
            </w:r>
          </w:p>
          <w:p w14:paraId="39FE3F91"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5D584CE" w14:textId="77777777" w:rsidR="00805DB4" w:rsidRPr="00805DB4" w:rsidRDefault="00805DB4" w:rsidP="00805DB4">
            <w:pPr>
              <w:rPr>
                <w:rFonts w:ascii="Century Gothic" w:hAnsi="Century Gothic"/>
                <w:sz w:val="20"/>
              </w:rPr>
            </w:pPr>
            <w:r w:rsidRPr="00805DB4">
              <w:rPr>
                <w:rFonts w:ascii="Century Gothic" w:hAnsi="Century Gothic"/>
                <w:sz w:val="20"/>
              </w:rPr>
              <w:t>Mr Paul Goodman</w:t>
            </w:r>
          </w:p>
          <w:p w14:paraId="69D96049" w14:textId="0B5490F4" w:rsidR="00805DB4" w:rsidRPr="00C81054" w:rsidRDefault="00805DB4" w:rsidP="00805DB4">
            <w:pPr>
              <w:rPr>
                <w:rFonts w:ascii="Century Gothic" w:hAnsi="Century Gothic"/>
                <w:sz w:val="20"/>
              </w:rPr>
            </w:pPr>
            <w:r w:rsidRPr="00805DB4">
              <w:rPr>
                <w:rFonts w:ascii="Century Gothic" w:hAnsi="Century Gothic"/>
                <w:sz w:val="20"/>
              </w:rPr>
              <w:t>14.01.2022</w:t>
            </w:r>
          </w:p>
        </w:tc>
      </w:tr>
      <w:tr w:rsidR="00805DB4" w:rsidRPr="00C81054" w14:paraId="6F9E529F" w14:textId="1BEDE334"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92B96F9" w14:textId="77777777" w:rsidR="00805DB4" w:rsidRPr="00C81054" w:rsidRDefault="00805DB4" w:rsidP="00C81054">
            <w:pPr>
              <w:rPr>
                <w:rFonts w:ascii="Century Gothic" w:hAnsi="Century Gothic"/>
                <w:sz w:val="20"/>
              </w:rPr>
            </w:pPr>
            <w:bookmarkStart w:id="3" w:name="_Hlk92355665"/>
            <w:r w:rsidRPr="00C81054">
              <w:rPr>
                <w:rFonts w:ascii="Century Gothic" w:hAnsi="Century Gothic"/>
                <w:sz w:val="20"/>
              </w:rPr>
              <w:t>21/03563/FULLS</w:t>
            </w:r>
          </w:p>
          <w:bookmarkEnd w:id="3"/>
          <w:p w14:paraId="484BAE97" w14:textId="77777777" w:rsidR="00805DB4" w:rsidRPr="00C81054" w:rsidRDefault="00805DB4" w:rsidP="00C81054">
            <w:pPr>
              <w:rPr>
                <w:rFonts w:ascii="Century Gothic" w:hAnsi="Century Gothic"/>
                <w:sz w:val="20"/>
              </w:rPr>
            </w:pPr>
            <w:r w:rsidRPr="00C81054">
              <w:rPr>
                <w:rFonts w:ascii="Century Gothic" w:hAnsi="Century Gothic"/>
                <w:sz w:val="20"/>
              </w:rPr>
              <w:t>07.12.2021</w:t>
            </w:r>
          </w:p>
          <w:p w14:paraId="1A75B26C" w14:textId="2D04ABE1" w:rsidR="00805DB4" w:rsidRDefault="00805DB4" w:rsidP="00C81054">
            <w:pPr>
              <w:rPr>
                <w:rFonts w:ascii="Century Gothic" w:hAnsi="Century Gothic"/>
                <w:sz w:val="20"/>
              </w:rPr>
            </w:pPr>
            <w:r w:rsidRPr="00C81054">
              <w:rPr>
                <w:rFonts w:ascii="Century Gothic" w:hAnsi="Century Gothic"/>
                <w:sz w:val="20"/>
              </w:rPr>
              <w:t xml:space="preserve">ROMSEY TOWN </w:t>
            </w:r>
          </w:p>
          <w:p w14:paraId="274291EF" w14:textId="597B47CB" w:rsidR="00660261" w:rsidRPr="00C81054" w:rsidRDefault="00660261" w:rsidP="00C81054">
            <w:pPr>
              <w:rPr>
                <w:rFonts w:ascii="Century Gothic" w:hAnsi="Century Gothic"/>
                <w:sz w:val="20"/>
              </w:rPr>
            </w:pPr>
            <w:r>
              <w:rPr>
                <w:rFonts w:ascii="Century Gothic" w:hAnsi="Century Gothic"/>
                <w:sz w:val="20"/>
              </w:rPr>
              <w:t>5.</w:t>
            </w:r>
          </w:p>
          <w:p w14:paraId="35079D69"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2E9253" w14:textId="304A8B5D" w:rsidR="00805DB4" w:rsidRPr="00C81054" w:rsidRDefault="00805DB4" w:rsidP="00C81054">
            <w:pPr>
              <w:rPr>
                <w:rFonts w:ascii="Century Gothic" w:hAnsi="Century Gothic"/>
                <w:sz w:val="20"/>
              </w:rPr>
            </w:pPr>
            <w:r w:rsidRPr="00C81054">
              <w:rPr>
                <w:rFonts w:ascii="Century Gothic" w:hAnsi="Century Gothic"/>
                <w:sz w:val="20"/>
              </w:rPr>
              <w:t>Replacement windows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6D1361E" w14:textId="3A1CAC1B" w:rsidR="00805DB4" w:rsidRPr="00C81054" w:rsidRDefault="00805DB4" w:rsidP="00C81054">
            <w:pPr>
              <w:rPr>
                <w:rFonts w:ascii="Century Gothic" w:hAnsi="Century Gothic"/>
                <w:sz w:val="20"/>
              </w:rPr>
            </w:pPr>
            <w:r w:rsidRPr="00C81054">
              <w:rPr>
                <w:rFonts w:ascii="Century Gothic" w:hAnsi="Century Gothic"/>
                <w:sz w:val="20"/>
              </w:rPr>
              <w:t xml:space="preserve">Mr And Mrs Jeffrey Collins 6 Abbey Water, Romsey, SO51 8EJ,   </w:t>
            </w:r>
          </w:p>
          <w:p w14:paraId="15B03114"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AB5E387" w14:textId="77777777" w:rsidR="00805DB4" w:rsidRPr="00805DB4" w:rsidRDefault="00805DB4" w:rsidP="00805DB4">
            <w:pPr>
              <w:rPr>
                <w:rFonts w:ascii="Century Gothic" w:hAnsi="Century Gothic"/>
                <w:sz w:val="20"/>
              </w:rPr>
            </w:pPr>
            <w:r w:rsidRPr="00805DB4">
              <w:rPr>
                <w:rFonts w:ascii="Century Gothic" w:hAnsi="Century Gothic"/>
                <w:sz w:val="20"/>
              </w:rPr>
              <w:t>Miss Ash James</w:t>
            </w:r>
          </w:p>
          <w:p w14:paraId="23578537" w14:textId="6EE692B3" w:rsidR="00805DB4" w:rsidRPr="00C81054" w:rsidRDefault="00805DB4" w:rsidP="00805DB4">
            <w:pPr>
              <w:rPr>
                <w:rFonts w:ascii="Century Gothic" w:hAnsi="Century Gothic"/>
                <w:sz w:val="20"/>
              </w:rPr>
            </w:pPr>
            <w:r w:rsidRPr="00805DB4">
              <w:rPr>
                <w:rFonts w:ascii="Century Gothic" w:hAnsi="Century Gothic"/>
                <w:sz w:val="20"/>
              </w:rPr>
              <w:t>14.01.2022</w:t>
            </w:r>
          </w:p>
        </w:tc>
      </w:tr>
      <w:tr w:rsidR="00805DB4" w:rsidRPr="00C81054" w14:paraId="5556D06E" w14:textId="7ECAFA10"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618CA72" w14:textId="77777777" w:rsidR="00805DB4" w:rsidRPr="00C81054" w:rsidRDefault="00805DB4" w:rsidP="00C81054">
            <w:pPr>
              <w:rPr>
                <w:rFonts w:ascii="Century Gothic" w:hAnsi="Century Gothic"/>
                <w:sz w:val="20"/>
              </w:rPr>
            </w:pPr>
            <w:bookmarkStart w:id="4" w:name="_Hlk90630702"/>
            <w:r w:rsidRPr="00C81054">
              <w:rPr>
                <w:rFonts w:ascii="Century Gothic" w:hAnsi="Century Gothic"/>
                <w:sz w:val="20"/>
              </w:rPr>
              <w:t>21/03600/FULLS</w:t>
            </w:r>
          </w:p>
          <w:bookmarkEnd w:id="4"/>
          <w:p w14:paraId="201B3203" w14:textId="77777777" w:rsidR="00805DB4" w:rsidRPr="00C81054" w:rsidRDefault="00805DB4" w:rsidP="00C81054">
            <w:pPr>
              <w:rPr>
                <w:rFonts w:ascii="Century Gothic" w:hAnsi="Century Gothic"/>
                <w:sz w:val="20"/>
              </w:rPr>
            </w:pPr>
            <w:r w:rsidRPr="00C81054">
              <w:rPr>
                <w:rFonts w:ascii="Century Gothic" w:hAnsi="Century Gothic"/>
                <w:sz w:val="20"/>
              </w:rPr>
              <w:t>09.12.2021</w:t>
            </w:r>
          </w:p>
          <w:p w14:paraId="4E5A5237" w14:textId="697E2B8F" w:rsidR="00805DB4" w:rsidRDefault="00805DB4" w:rsidP="00C81054">
            <w:pPr>
              <w:rPr>
                <w:rFonts w:ascii="Century Gothic" w:hAnsi="Century Gothic"/>
                <w:sz w:val="20"/>
              </w:rPr>
            </w:pPr>
            <w:r w:rsidRPr="00C81054">
              <w:rPr>
                <w:rFonts w:ascii="Century Gothic" w:hAnsi="Century Gothic"/>
                <w:sz w:val="20"/>
              </w:rPr>
              <w:t xml:space="preserve">ROMSEY TOWN </w:t>
            </w:r>
          </w:p>
          <w:p w14:paraId="2859ED9C" w14:textId="398B8787" w:rsidR="00660261" w:rsidRPr="00C81054" w:rsidRDefault="00660261" w:rsidP="00C81054">
            <w:pPr>
              <w:rPr>
                <w:rFonts w:ascii="Century Gothic" w:hAnsi="Century Gothic"/>
                <w:sz w:val="20"/>
              </w:rPr>
            </w:pPr>
            <w:r>
              <w:rPr>
                <w:rFonts w:ascii="Century Gothic" w:hAnsi="Century Gothic"/>
                <w:sz w:val="20"/>
              </w:rPr>
              <w:t>6.</w:t>
            </w:r>
          </w:p>
          <w:p w14:paraId="27D4804B"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4A91B1" w14:textId="7A10D980" w:rsidR="00805DB4" w:rsidRPr="00C81054" w:rsidRDefault="00805DB4" w:rsidP="00C81054">
            <w:pPr>
              <w:rPr>
                <w:rFonts w:ascii="Century Gothic" w:hAnsi="Century Gothic"/>
                <w:sz w:val="20"/>
              </w:rPr>
            </w:pPr>
            <w:r w:rsidRPr="00C81054">
              <w:rPr>
                <w:rFonts w:ascii="Century Gothic" w:hAnsi="Century Gothic"/>
                <w:sz w:val="20"/>
              </w:rPr>
              <w:t>Erection of 8 dwellings and access road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3A5FFA" w14:textId="77777777" w:rsidR="00805DB4" w:rsidRDefault="00805DB4" w:rsidP="00C81054">
            <w:pPr>
              <w:rPr>
                <w:rFonts w:ascii="Century Gothic" w:hAnsi="Century Gothic"/>
                <w:sz w:val="20"/>
              </w:rPr>
            </w:pPr>
            <w:r w:rsidRPr="004730C7">
              <w:rPr>
                <w:rFonts w:ascii="Century Gothic" w:hAnsi="Century Gothic"/>
                <w:sz w:val="20"/>
              </w:rPr>
              <w:t xml:space="preserve">Mr Stuart Wilson </w:t>
            </w:r>
          </w:p>
          <w:p w14:paraId="7374F550" w14:textId="09A7F3A3" w:rsidR="00805DB4" w:rsidRPr="00C81054" w:rsidRDefault="00805DB4" w:rsidP="00C81054">
            <w:pPr>
              <w:rPr>
                <w:rFonts w:ascii="Century Gothic" w:hAnsi="Century Gothic"/>
                <w:sz w:val="20"/>
              </w:rPr>
            </w:pPr>
            <w:r w:rsidRPr="00C81054">
              <w:rPr>
                <w:rFonts w:ascii="Century Gothic" w:hAnsi="Century Gothic"/>
                <w:sz w:val="20"/>
              </w:rPr>
              <w:t xml:space="preserve">109A Winchester Road, Romsey, SO51 8JF,   </w:t>
            </w:r>
          </w:p>
          <w:p w14:paraId="2DC401FA"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1FD1FDB" w14:textId="77777777" w:rsidR="00805DB4" w:rsidRPr="00805DB4" w:rsidRDefault="00805DB4" w:rsidP="00805DB4">
            <w:pPr>
              <w:rPr>
                <w:rFonts w:ascii="Century Gothic" w:hAnsi="Century Gothic"/>
                <w:sz w:val="20"/>
              </w:rPr>
            </w:pPr>
            <w:r w:rsidRPr="00805DB4">
              <w:rPr>
                <w:rFonts w:ascii="Century Gothic" w:hAnsi="Century Gothic"/>
                <w:sz w:val="20"/>
              </w:rPr>
              <w:t>Sarah Barter</w:t>
            </w:r>
          </w:p>
          <w:p w14:paraId="538CA305" w14:textId="1E325A3D" w:rsidR="00805DB4" w:rsidRPr="00C81054" w:rsidRDefault="00805DB4" w:rsidP="00805DB4">
            <w:pPr>
              <w:rPr>
                <w:rFonts w:ascii="Century Gothic" w:hAnsi="Century Gothic"/>
                <w:sz w:val="20"/>
              </w:rPr>
            </w:pPr>
            <w:r w:rsidRPr="00805DB4">
              <w:rPr>
                <w:rFonts w:ascii="Century Gothic" w:hAnsi="Century Gothic"/>
                <w:sz w:val="20"/>
              </w:rPr>
              <w:t>11.01.</w:t>
            </w:r>
            <w:r>
              <w:rPr>
                <w:rFonts w:ascii="Century Gothic" w:hAnsi="Century Gothic"/>
                <w:sz w:val="20"/>
              </w:rPr>
              <w:t>2022</w:t>
            </w:r>
          </w:p>
        </w:tc>
      </w:tr>
      <w:tr w:rsidR="00805DB4" w:rsidRPr="00C81054" w14:paraId="187ADA5C" w14:textId="77777777"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3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AA8B589" w14:textId="77777777" w:rsidR="00805DB4" w:rsidRPr="00C81054" w:rsidRDefault="00805DB4" w:rsidP="00C81054">
            <w:pPr>
              <w:rPr>
                <w:rFonts w:ascii="Century Gothic" w:hAnsi="Century Gothic"/>
                <w:sz w:val="20"/>
              </w:rPr>
            </w:pPr>
            <w:bookmarkStart w:id="5" w:name="_Hlk92355694"/>
            <w:r w:rsidRPr="00C81054">
              <w:rPr>
                <w:rFonts w:ascii="Century Gothic" w:hAnsi="Century Gothic"/>
                <w:sz w:val="20"/>
              </w:rPr>
              <w:t>21/03601/CLPS</w:t>
            </w:r>
          </w:p>
          <w:bookmarkEnd w:id="5"/>
          <w:p w14:paraId="15492EFA" w14:textId="77777777" w:rsidR="00805DB4" w:rsidRPr="00C81054" w:rsidRDefault="00805DB4" w:rsidP="00C81054">
            <w:pPr>
              <w:rPr>
                <w:rFonts w:ascii="Century Gothic" w:hAnsi="Century Gothic"/>
                <w:sz w:val="20"/>
              </w:rPr>
            </w:pPr>
            <w:r w:rsidRPr="00C81054">
              <w:rPr>
                <w:rFonts w:ascii="Century Gothic" w:hAnsi="Century Gothic"/>
                <w:sz w:val="20"/>
              </w:rPr>
              <w:t>09.12.2021</w:t>
            </w:r>
          </w:p>
          <w:p w14:paraId="339BD702" w14:textId="38DB0FFF" w:rsidR="00805DB4" w:rsidRDefault="00805DB4" w:rsidP="00C81054">
            <w:pPr>
              <w:rPr>
                <w:rFonts w:ascii="Century Gothic" w:hAnsi="Century Gothic"/>
                <w:sz w:val="20"/>
              </w:rPr>
            </w:pPr>
            <w:r w:rsidRPr="00C81054">
              <w:rPr>
                <w:rFonts w:ascii="Century Gothic" w:hAnsi="Century Gothic"/>
                <w:sz w:val="20"/>
              </w:rPr>
              <w:t xml:space="preserve">ROMSEY TOWN </w:t>
            </w:r>
          </w:p>
          <w:p w14:paraId="47018E31" w14:textId="47710007" w:rsidR="00660261" w:rsidRPr="00C81054" w:rsidRDefault="00660261" w:rsidP="00C81054">
            <w:pPr>
              <w:rPr>
                <w:rFonts w:ascii="Century Gothic" w:hAnsi="Century Gothic"/>
                <w:sz w:val="20"/>
              </w:rPr>
            </w:pPr>
            <w:r>
              <w:rPr>
                <w:rFonts w:ascii="Century Gothic" w:hAnsi="Century Gothic"/>
                <w:sz w:val="20"/>
              </w:rPr>
              <w:t>7.</w:t>
            </w:r>
          </w:p>
          <w:p w14:paraId="22309831"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4B600D" w14:textId="7C942550" w:rsidR="00805DB4" w:rsidRPr="00C81054" w:rsidRDefault="00805DB4" w:rsidP="00C81054">
            <w:pPr>
              <w:rPr>
                <w:rFonts w:ascii="Century Gothic" w:hAnsi="Century Gothic"/>
                <w:sz w:val="20"/>
              </w:rPr>
            </w:pPr>
            <w:r w:rsidRPr="00C81054">
              <w:rPr>
                <w:rFonts w:ascii="Century Gothic" w:hAnsi="Century Gothic"/>
                <w:sz w:val="20"/>
              </w:rPr>
              <w:t>Certificate of proposed lawful development for repairs/rebuilding of the top section of boundary wall between Newton Lane Car Park and The Shambles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A077A2" w14:textId="77777777" w:rsidR="00805DB4" w:rsidRDefault="00805DB4" w:rsidP="00C81054">
            <w:pPr>
              <w:rPr>
                <w:rFonts w:ascii="Century Gothic" w:hAnsi="Century Gothic"/>
                <w:sz w:val="20"/>
              </w:rPr>
            </w:pPr>
            <w:r w:rsidRPr="004730C7">
              <w:rPr>
                <w:rFonts w:ascii="Century Gothic" w:hAnsi="Century Gothic"/>
                <w:sz w:val="20"/>
              </w:rPr>
              <w:t xml:space="preserve">Miss Lisa Bateman </w:t>
            </w:r>
            <w:r w:rsidRPr="00C81054">
              <w:rPr>
                <w:rFonts w:ascii="Century Gothic" w:hAnsi="Century Gothic"/>
                <w:sz w:val="20"/>
              </w:rPr>
              <w:t xml:space="preserve">Newton Lane Car Park, Newton Lane, Romsey, Hampshire </w:t>
            </w:r>
          </w:p>
          <w:p w14:paraId="5A687A1A" w14:textId="4D58040E" w:rsidR="00805DB4" w:rsidRPr="00C81054" w:rsidRDefault="00805DB4" w:rsidP="00C81054">
            <w:pPr>
              <w:rPr>
                <w:rFonts w:ascii="Century Gothic" w:hAnsi="Century Gothic"/>
                <w:sz w:val="20"/>
              </w:rPr>
            </w:pPr>
            <w:r w:rsidRPr="00C81054">
              <w:rPr>
                <w:rFonts w:ascii="Century Gothic" w:hAnsi="Century Gothic"/>
                <w:sz w:val="20"/>
              </w:rPr>
              <w:t xml:space="preserve">SO51 8GZ </w:t>
            </w:r>
          </w:p>
          <w:p w14:paraId="0FB09ACF"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1696597" w14:textId="77777777" w:rsidR="00805DB4" w:rsidRPr="00805DB4" w:rsidRDefault="00805DB4" w:rsidP="00805DB4">
            <w:pPr>
              <w:rPr>
                <w:rFonts w:ascii="Century Gothic" w:hAnsi="Century Gothic"/>
                <w:sz w:val="20"/>
              </w:rPr>
            </w:pPr>
            <w:r w:rsidRPr="00805DB4">
              <w:rPr>
                <w:rFonts w:ascii="Century Gothic" w:hAnsi="Century Gothic"/>
                <w:sz w:val="20"/>
              </w:rPr>
              <w:t>Kate Levey</w:t>
            </w:r>
          </w:p>
          <w:p w14:paraId="052FA0A3" w14:textId="636B1643" w:rsidR="00805DB4" w:rsidRPr="00C81054" w:rsidRDefault="00805DB4" w:rsidP="00805DB4">
            <w:pPr>
              <w:rPr>
                <w:rFonts w:ascii="Century Gothic" w:hAnsi="Century Gothic"/>
                <w:sz w:val="20"/>
              </w:rPr>
            </w:pPr>
            <w:r w:rsidRPr="00805DB4">
              <w:rPr>
                <w:rFonts w:ascii="Century Gothic" w:hAnsi="Century Gothic"/>
                <w:sz w:val="20"/>
              </w:rPr>
              <w:t>09.01.2022</w:t>
            </w:r>
          </w:p>
        </w:tc>
      </w:tr>
      <w:tr w:rsidR="00805DB4" w:rsidRPr="00C81054" w14:paraId="2F071FE1" w14:textId="77777777" w:rsidTr="00805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08D38B7" w14:textId="77777777" w:rsidR="00805DB4" w:rsidRPr="00C81054" w:rsidRDefault="00805DB4" w:rsidP="00C81054">
            <w:pPr>
              <w:rPr>
                <w:rFonts w:ascii="Century Gothic" w:hAnsi="Century Gothic"/>
                <w:sz w:val="20"/>
              </w:rPr>
            </w:pPr>
            <w:bookmarkStart w:id="6" w:name="_Hlk92355707"/>
            <w:r w:rsidRPr="00C81054">
              <w:rPr>
                <w:rFonts w:ascii="Century Gothic" w:hAnsi="Century Gothic"/>
                <w:sz w:val="20"/>
              </w:rPr>
              <w:lastRenderedPageBreak/>
              <w:t>21/03610/TPOS</w:t>
            </w:r>
          </w:p>
          <w:bookmarkEnd w:id="6"/>
          <w:p w14:paraId="24C59D46" w14:textId="77777777" w:rsidR="00805DB4" w:rsidRPr="00C81054" w:rsidRDefault="00805DB4" w:rsidP="00C81054">
            <w:pPr>
              <w:rPr>
                <w:rFonts w:ascii="Century Gothic" w:hAnsi="Century Gothic"/>
                <w:sz w:val="20"/>
              </w:rPr>
            </w:pPr>
            <w:r w:rsidRPr="00C81054">
              <w:rPr>
                <w:rFonts w:ascii="Century Gothic" w:hAnsi="Century Gothic"/>
                <w:sz w:val="20"/>
              </w:rPr>
              <w:t>10.12.2021</w:t>
            </w:r>
          </w:p>
          <w:p w14:paraId="4C2F4345" w14:textId="551AE9FA" w:rsidR="00805DB4" w:rsidRDefault="00805DB4" w:rsidP="00C81054">
            <w:pPr>
              <w:rPr>
                <w:rFonts w:ascii="Century Gothic" w:hAnsi="Century Gothic"/>
                <w:sz w:val="20"/>
              </w:rPr>
            </w:pPr>
            <w:r w:rsidRPr="00C81054">
              <w:rPr>
                <w:rFonts w:ascii="Century Gothic" w:hAnsi="Century Gothic"/>
                <w:sz w:val="20"/>
              </w:rPr>
              <w:t xml:space="preserve">ROMSEY TOWN </w:t>
            </w:r>
          </w:p>
          <w:p w14:paraId="048F0912" w14:textId="1CC55540" w:rsidR="00660261" w:rsidRPr="00C81054" w:rsidRDefault="00660261" w:rsidP="00C81054">
            <w:pPr>
              <w:rPr>
                <w:rFonts w:ascii="Century Gothic" w:hAnsi="Century Gothic"/>
                <w:sz w:val="20"/>
              </w:rPr>
            </w:pPr>
            <w:r>
              <w:rPr>
                <w:rFonts w:ascii="Century Gothic" w:hAnsi="Century Gothic"/>
                <w:sz w:val="20"/>
              </w:rPr>
              <w:t>8.</w:t>
            </w:r>
          </w:p>
          <w:p w14:paraId="718BCA51" w14:textId="77777777" w:rsidR="00805DB4" w:rsidRPr="00C81054" w:rsidRDefault="00805DB4" w:rsidP="00C8105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349AC9" w14:textId="5964346B" w:rsidR="00805DB4" w:rsidRPr="00C81054" w:rsidRDefault="00805DB4" w:rsidP="00C81054">
            <w:pPr>
              <w:rPr>
                <w:rFonts w:ascii="Century Gothic" w:hAnsi="Century Gothic"/>
                <w:sz w:val="20"/>
              </w:rPr>
            </w:pPr>
            <w:r w:rsidRPr="00C81054">
              <w:rPr>
                <w:rFonts w:ascii="Century Gothic" w:hAnsi="Century Gothic"/>
                <w:sz w:val="20"/>
              </w:rPr>
              <w:t>T1 - Beech - Crown reduce by up</w:t>
            </w:r>
            <w:r w:rsidR="00660261">
              <w:rPr>
                <w:rFonts w:ascii="Century Gothic" w:hAnsi="Century Gothic"/>
                <w:sz w:val="20"/>
              </w:rPr>
              <w:t xml:space="preserve"> </w:t>
            </w:r>
            <w:r w:rsidRPr="00C81054">
              <w:rPr>
                <w:rFonts w:ascii="Century Gothic" w:hAnsi="Century Gothic"/>
                <w:sz w:val="20"/>
              </w:rPr>
              <w:t>to 2.5m to suitable secondary growth points</w:t>
            </w:r>
          </w:p>
          <w:p w14:paraId="1ADD7273" w14:textId="77777777" w:rsidR="00805DB4" w:rsidRPr="00C81054" w:rsidRDefault="00805DB4" w:rsidP="00C81054">
            <w:pPr>
              <w:rPr>
                <w:rFonts w:ascii="Century Gothic" w:hAnsi="Century Gothic"/>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660F54A" w14:textId="77777777" w:rsidR="00805DB4" w:rsidRDefault="00805DB4" w:rsidP="00C81054">
            <w:pPr>
              <w:rPr>
                <w:rFonts w:ascii="Century Gothic" w:hAnsi="Century Gothic"/>
                <w:sz w:val="20"/>
              </w:rPr>
            </w:pPr>
            <w:proofErr w:type="spellStart"/>
            <w:r w:rsidRPr="004730C7">
              <w:rPr>
                <w:rFonts w:ascii="Century Gothic" w:hAnsi="Century Gothic"/>
                <w:sz w:val="20"/>
              </w:rPr>
              <w:t>Pillinger</w:t>
            </w:r>
            <w:proofErr w:type="spellEnd"/>
            <w:r w:rsidRPr="004730C7">
              <w:rPr>
                <w:rFonts w:ascii="Century Gothic" w:hAnsi="Century Gothic"/>
                <w:sz w:val="20"/>
              </w:rPr>
              <w:t xml:space="preserve"> </w:t>
            </w:r>
          </w:p>
          <w:p w14:paraId="1923005E" w14:textId="7CE488CC" w:rsidR="00805DB4" w:rsidRPr="00C81054" w:rsidRDefault="00805DB4" w:rsidP="00C81054">
            <w:pPr>
              <w:rPr>
                <w:rFonts w:ascii="Century Gothic" w:hAnsi="Century Gothic"/>
                <w:sz w:val="20"/>
              </w:rPr>
            </w:pPr>
            <w:r w:rsidRPr="00C81054">
              <w:rPr>
                <w:rFonts w:ascii="Century Gothic" w:hAnsi="Century Gothic"/>
                <w:sz w:val="20"/>
              </w:rPr>
              <w:t xml:space="preserve">6 New Road, Romsey, SO51 7LN,   </w:t>
            </w:r>
          </w:p>
          <w:p w14:paraId="3C7C6458" w14:textId="77777777" w:rsidR="00805DB4" w:rsidRPr="00C81054" w:rsidRDefault="00805DB4" w:rsidP="00C81054">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A21F160" w14:textId="77777777" w:rsidR="00805DB4" w:rsidRPr="00805DB4" w:rsidRDefault="00805DB4" w:rsidP="00805DB4">
            <w:pPr>
              <w:rPr>
                <w:rFonts w:ascii="Century Gothic" w:hAnsi="Century Gothic"/>
                <w:sz w:val="20"/>
              </w:rPr>
            </w:pPr>
            <w:r w:rsidRPr="00805DB4">
              <w:rPr>
                <w:rFonts w:ascii="Century Gothic" w:hAnsi="Century Gothic"/>
                <w:sz w:val="20"/>
              </w:rPr>
              <w:t xml:space="preserve">Mr Rory </w:t>
            </w:r>
            <w:proofErr w:type="spellStart"/>
            <w:r w:rsidRPr="00805DB4">
              <w:rPr>
                <w:rFonts w:ascii="Century Gothic" w:hAnsi="Century Gothic"/>
                <w:sz w:val="20"/>
              </w:rPr>
              <w:t>Gogan</w:t>
            </w:r>
            <w:proofErr w:type="spellEnd"/>
          </w:p>
          <w:p w14:paraId="0B225126" w14:textId="3335D8C7" w:rsidR="00805DB4" w:rsidRPr="00C81054" w:rsidRDefault="00805DB4" w:rsidP="00805DB4">
            <w:pPr>
              <w:rPr>
                <w:rFonts w:ascii="Century Gothic" w:hAnsi="Century Gothic"/>
                <w:sz w:val="20"/>
              </w:rPr>
            </w:pPr>
            <w:r w:rsidRPr="00805DB4">
              <w:rPr>
                <w:rFonts w:ascii="Century Gothic" w:hAnsi="Century Gothic"/>
                <w:sz w:val="20"/>
              </w:rPr>
              <w:t>09.01.2022</w:t>
            </w:r>
          </w:p>
        </w:tc>
      </w:tr>
    </w:tbl>
    <w:p w14:paraId="174B1550" w14:textId="16175BFB" w:rsidR="002033BA" w:rsidRDefault="002033BA">
      <w:pPr>
        <w:rPr>
          <w:rFonts w:ascii="Century Gothic" w:hAnsi="Century Gothic"/>
        </w:rPr>
      </w:pPr>
    </w:p>
    <w:p w14:paraId="19307325" w14:textId="77777777" w:rsidR="002033BA" w:rsidRDefault="002033BA">
      <w:pPr>
        <w:rPr>
          <w:rFonts w:ascii="Century Gothic" w:hAnsi="Century Gothi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903164" w:rsidRPr="00384BE0" w14:paraId="76AA1F79" w14:textId="77777777" w:rsidTr="00903164">
        <w:trPr>
          <w:gridAfter w:val="1"/>
          <w:wAfter w:w="10" w:type="dxa"/>
          <w:cantSplit/>
          <w:trHeight w:val="264"/>
        </w:trPr>
        <w:tc>
          <w:tcPr>
            <w:tcW w:w="10764" w:type="dxa"/>
            <w:gridSpan w:val="4"/>
          </w:tcPr>
          <w:p w14:paraId="7118E2F0" w14:textId="77777777" w:rsidR="00903164" w:rsidRPr="00DF07AE" w:rsidRDefault="00903164" w:rsidP="00DF07AE">
            <w:pPr>
              <w:jc w:val="center"/>
              <w:rPr>
                <w:rFonts w:ascii="Century Gothic" w:hAnsi="Century Gothic"/>
                <w:b/>
                <w:sz w:val="22"/>
                <w:szCs w:val="22"/>
              </w:rPr>
            </w:pPr>
            <w:r w:rsidRPr="00DF07AE">
              <w:rPr>
                <w:rFonts w:ascii="Century Gothic" w:hAnsi="Century Gothic"/>
                <w:b/>
                <w:sz w:val="22"/>
                <w:szCs w:val="22"/>
              </w:rPr>
              <w:t>ROMSEY EXTRA PARISH COUNCIL AND ROMSEY TOWN COUNCIL</w:t>
            </w:r>
          </w:p>
          <w:p w14:paraId="564F2303" w14:textId="57DB9EC3" w:rsidR="00903164" w:rsidRDefault="00903164" w:rsidP="00424AFF">
            <w:pPr>
              <w:jc w:val="center"/>
              <w:rPr>
                <w:rFonts w:ascii="Century Gothic" w:hAnsi="Century Gothic"/>
                <w:b/>
                <w:sz w:val="22"/>
                <w:szCs w:val="22"/>
              </w:rPr>
            </w:pPr>
            <w:r w:rsidRPr="00DF07AE">
              <w:rPr>
                <w:rFonts w:ascii="Century Gothic" w:hAnsi="Century Gothic"/>
                <w:b/>
                <w:sz w:val="22"/>
                <w:szCs w:val="22"/>
              </w:rPr>
              <w:t>WEEKLY LIST OF PLANNING APPLICATIONS AND NOTIFICATIONS: NO.</w:t>
            </w:r>
            <w:r>
              <w:rPr>
                <w:rFonts w:ascii="Century Gothic" w:hAnsi="Century Gothic"/>
                <w:b/>
                <w:sz w:val="22"/>
                <w:szCs w:val="22"/>
              </w:rPr>
              <w:t xml:space="preserve"> 50</w:t>
            </w:r>
          </w:p>
          <w:p w14:paraId="3ABCC3A3" w14:textId="13AEC774" w:rsidR="00903164" w:rsidRPr="00384BE0" w:rsidRDefault="00903164" w:rsidP="00424AFF">
            <w:pPr>
              <w:jc w:val="center"/>
              <w:rPr>
                <w:rFonts w:ascii="Century Gothic" w:hAnsi="Century Gothic"/>
                <w:color w:val="0070C0"/>
                <w:sz w:val="22"/>
                <w:szCs w:val="22"/>
              </w:rPr>
            </w:pPr>
            <w:r w:rsidRPr="00DF07AE">
              <w:rPr>
                <w:rFonts w:ascii="Century Gothic" w:hAnsi="Century Gothic"/>
                <w:b/>
                <w:sz w:val="22"/>
                <w:szCs w:val="22"/>
              </w:rPr>
              <w:t>Week Ending: Friday</w:t>
            </w:r>
            <w:r>
              <w:rPr>
                <w:rFonts w:ascii="Century Gothic" w:hAnsi="Century Gothic"/>
                <w:b/>
                <w:sz w:val="22"/>
                <w:szCs w:val="22"/>
              </w:rPr>
              <w:t xml:space="preserve"> 17</w:t>
            </w:r>
            <w:r w:rsidRPr="002D1F6E">
              <w:rPr>
                <w:rFonts w:ascii="Century Gothic" w:hAnsi="Century Gothic"/>
                <w:b/>
                <w:sz w:val="22"/>
                <w:szCs w:val="22"/>
                <w:vertAlign w:val="superscript"/>
              </w:rPr>
              <w:t>th</w:t>
            </w:r>
            <w:r>
              <w:rPr>
                <w:rFonts w:ascii="Century Gothic" w:hAnsi="Century Gothic"/>
                <w:b/>
                <w:sz w:val="22"/>
                <w:szCs w:val="22"/>
              </w:rPr>
              <w:t xml:space="preserve"> December </w:t>
            </w:r>
            <w:r w:rsidRPr="00DF07AE">
              <w:rPr>
                <w:rFonts w:ascii="Century Gothic" w:hAnsi="Century Gothic"/>
                <w:b/>
                <w:sz w:val="22"/>
                <w:szCs w:val="22"/>
              </w:rPr>
              <w:t>2021</w:t>
            </w:r>
          </w:p>
        </w:tc>
      </w:tr>
      <w:tr w:rsidR="00903164" w:rsidRPr="0005248E" w14:paraId="739CA126" w14:textId="2A3233F4"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1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D2DEC66" w14:textId="77777777" w:rsidR="00903164" w:rsidRPr="0005248E" w:rsidRDefault="00903164" w:rsidP="0005248E">
            <w:pPr>
              <w:rPr>
                <w:rFonts w:ascii="Century Gothic" w:hAnsi="Century Gothic"/>
                <w:sz w:val="20"/>
              </w:rPr>
            </w:pPr>
            <w:bookmarkStart w:id="7" w:name="_Hlk92355730"/>
            <w:r w:rsidRPr="0005248E">
              <w:rPr>
                <w:rFonts w:ascii="Century Gothic" w:hAnsi="Century Gothic"/>
                <w:sz w:val="20"/>
              </w:rPr>
              <w:t>21/03598/VARS</w:t>
            </w:r>
          </w:p>
          <w:bookmarkEnd w:id="7"/>
          <w:p w14:paraId="35D2AFB1" w14:textId="77777777" w:rsidR="00903164" w:rsidRPr="0005248E" w:rsidRDefault="00903164" w:rsidP="0005248E">
            <w:pPr>
              <w:rPr>
                <w:rFonts w:ascii="Century Gothic" w:hAnsi="Century Gothic"/>
                <w:sz w:val="20"/>
              </w:rPr>
            </w:pPr>
            <w:r w:rsidRPr="0005248E">
              <w:rPr>
                <w:rFonts w:ascii="Century Gothic" w:hAnsi="Century Gothic"/>
                <w:sz w:val="20"/>
              </w:rPr>
              <w:t>16.12.2021</w:t>
            </w:r>
          </w:p>
          <w:p w14:paraId="6EAADA56" w14:textId="261F6A01" w:rsidR="00903164" w:rsidRDefault="00903164" w:rsidP="0005248E">
            <w:pPr>
              <w:rPr>
                <w:rFonts w:ascii="Century Gothic" w:hAnsi="Century Gothic"/>
                <w:sz w:val="20"/>
              </w:rPr>
            </w:pPr>
            <w:r w:rsidRPr="0005248E">
              <w:rPr>
                <w:rFonts w:ascii="Century Gothic" w:hAnsi="Century Gothic"/>
                <w:sz w:val="20"/>
              </w:rPr>
              <w:t xml:space="preserve">ROMSEY EXTRA </w:t>
            </w:r>
          </w:p>
          <w:p w14:paraId="1E327372" w14:textId="2239AF3E" w:rsidR="00903164" w:rsidRPr="0005248E" w:rsidRDefault="00903164" w:rsidP="0005248E">
            <w:pPr>
              <w:rPr>
                <w:rFonts w:ascii="Century Gothic" w:hAnsi="Century Gothic"/>
                <w:sz w:val="20"/>
              </w:rPr>
            </w:pPr>
            <w:r>
              <w:rPr>
                <w:rFonts w:ascii="Century Gothic" w:hAnsi="Century Gothic"/>
                <w:sz w:val="20"/>
              </w:rPr>
              <w:t>1.</w:t>
            </w:r>
          </w:p>
          <w:p w14:paraId="77866E4C"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4257DC" w14:textId="2B87088F" w:rsidR="00903164" w:rsidRPr="0005248E" w:rsidRDefault="00903164" w:rsidP="0005248E">
            <w:pPr>
              <w:rPr>
                <w:rFonts w:ascii="Century Gothic" w:hAnsi="Century Gothic"/>
                <w:sz w:val="20"/>
              </w:rPr>
            </w:pPr>
            <w:r w:rsidRPr="0005248E">
              <w:rPr>
                <w:rFonts w:ascii="Century Gothic" w:hAnsi="Century Gothic"/>
                <w:sz w:val="20"/>
              </w:rPr>
              <w:t>Variation of Conditions 5 and 12 of Planning Permission 19/02755/FULLS (Erection of 36 retirement apartments, communal facilities, and parking) to erect a sub-station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02614A" w14:textId="2EAE5E22" w:rsidR="00903164" w:rsidRDefault="00903164" w:rsidP="0005248E">
            <w:pPr>
              <w:rPr>
                <w:rFonts w:ascii="Century Gothic" w:hAnsi="Century Gothic"/>
                <w:sz w:val="20"/>
              </w:rPr>
            </w:pPr>
            <w:r w:rsidRPr="0005248E">
              <w:rPr>
                <w:rFonts w:ascii="Century Gothic" w:hAnsi="Century Gothic"/>
                <w:sz w:val="20"/>
              </w:rPr>
              <w:t xml:space="preserve">Mr S Paul </w:t>
            </w:r>
          </w:p>
          <w:p w14:paraId="76601E67" w14:textId="725E1052" w:rsidR="00903164" w:rsidRPr="0005248E" w:rsidRDefault="00903164" w:rsidP="0005248E">
            <w:pPr>
              <w:rPr>
                <w:rFonts w:ascii="Century Gothic" w:hAnsi="Century Gothic"/>
                <w:sz w:val="20"/>
              </w:rPr>
            </w:pPr>
            <w:r>
              <w:rPr>
                <w:rFonts w:ascii="Century Gothic" w:hAnsi="Century Gothic"/>
                <w:sz w:val="20"/>
              </w:rPr>
              <w:t>L</w:t>
            </w:r>
            <w:r w:rsidRPr="0005248E">
              <w:rPr>
                <w:rFonts w:ascii="Century Gothic" w:hAnsi="Century Gothic"/>
                <w:sz w:val="20"/>
              </w:rPr>
              <w:t xml:space="preserve">and At Abbotswood Local Centre, Abbotswood Common Road, Romsey, Hampshire  </w:t>
            </w:r>
          </w:p>
          <w:p w14:paraId="3B3195AC"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00A586B" w14:textId="77777777" w:rsidR="00903164" w:rsidRPr="0005248E" w:rsidRDefault="00903164" w:rsidP="0005248E">
            <w:pPr>
              <w:rPr>
                <w:rFonts w:ascii="Century Gothic" w:hAnsi="Century Gothic"/>
                <w:sz w:val="20"/>
              </w:rPr>
            </w:pPr>
            <w:r w:rsidRPr="0005248E">
              <w:rPr>
                <w:rFonts w:ascii="Century Gothic" w:hAnsi="Century Gothic"/>
                <w:sz w:val="20"/>
              </w:rPr>
              <w:t>Mr Paul Goodman</w:t>
            </w:r>
          </w:p>
          <w:p w14:paraId="7847BFF9" w14:textId="17EEE0B5" w:rsidR="00903164" w:rsidRPr="0005248E" w:rsidRDefault="00903164" w:rsidP="0005248E">
            <w:pPr>
              <w:rPr>
                <w:rFonts w:ascii="Century Gothic" w:hAnsi="Century Gothic"/>
                <w:sz w:val="20"/>
              </w:rPr>
            </w:pPr>
            <w:r w:rsidRPr="0005248E">
              <w:rPr>
                <w:rFonts w:ascii="Century Gothic" w:hAnsi="Century Gothic"/>
                <w:sz w:val="20"/>
              </w:rPr>
              <w:t>21.01.2022</w:t>
            </w:r>
          </w:p>
        </w:tc>
      </w:tr>
      <w:tr w:rsidR="00903164" w:rsidRPr="0005248E" w14:paraId="27DE26C6" w14:textId="05B42B5D"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9F1841B" w14:textId="77777777" w:rsidR="00903164" w:rsidRPr="0005248E" w:rsidRDefault="00903164" w:rsidP="0005248E">
            <w:pPr>
              <w:rPr>
                <w:rFonts w:ascii="Century Gothic" w:hAnsi="Century Gothic"/>
                <w:sz w:val="20"/>
              </w:rPr>
            </w:pPr>
            <w:bookmarkStart w:id="8" w:name="_Hlk92355739"/>
            <w:r w:rsidRPr="0005248E">
              <w:rPr>
                <w:rFonts w:ascii="Century Gothic" w:hAnsi="Century Gothic"/>
                <w:sz w:val="20"/>
              </w:rPr>
              <w:t>21/03599/FULLS</w:t>
            </w:r>
          </w:p>
          <w:bookmarkEnd w:id="8"/>
          <w:p w14:paraId="4165F479" w14:textId="77777777" w:rsidR="00903164" w:rsidRPr="0005248E" w:rsidRDefault="00903164" w:rsidP="0005248E">
            <w:pPr>
              <w:rPr>
                <w:rFonts w:ascii="Century Gothic" w:hAnsi="Century Gothic"/>
                <w:sz w:val="20"/>
              </w:rPr>
            </w:pPr>
            <w:r w:rsidRPr="0005248E">
              <w:rPr>
                <w:rFonts w:ascii="Century Gothic" w:hAnsi="Century Gothic"/>
                <w:sz w:val="20"/>
              </w:rPr>
              <w:t>16.12.2021</w:t>
            </w:r>
          </w:p>
          <w:p w14:paraId="7F6098C0" w14:textId="1A04AEAC" w:rsidR="00903164" w:rsidRDefault="00903164" w:rsidP="0005248E">
            <w:pPr>
              <w:rPr>
                <w:rFonts w:ascii="Century Gothic" w:hAnsi="Century Gothic"/>
                <w:sz w:val="20"/>
              </w:rPr>
            </w:pPr>
            <w:r w:rsidRPr="0005248E">
              <w:rPr>
                <w:rFonts w:ascii="Century Gothic" w:hAnsi="Century Gothic"/>
                <w:sz w:val="20"/>
              </w:rPr>
              <w:t xml:space="preserve">ROMSEY EXTRA </w:t>
            </w:r>
          </w:p>
          <w:p w14:paraId="40ADCB76" w14:textId="069820E6" w:rsidR="00903164" w:rsidRPr="0005248E" w:rsidRDefault="00903164" w:rsidP="0005248E">
            <w:pPr>
              <w:rPr>
                <w:rFonts w:ascii="Century Gothic" w:hAnsi="Century Gothic"/>
                <w:sz w:val="20"/>
              </w:rPr>
            </w:pPr>
            <w:r>
              <w:rPr>
                <w:rFonts w:ascii="Century Gothic" w:hAnsi="Century Gothic"/>
                <w:sz w:val="20"/>
              </w:rPr>
              <w:t>2.</w:t>
            </w:r>
          </w:p>
          <w:p w14:paraId="5ADF2C02"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A836A6" w14:textId="37D0F2F0" w:rsidR="00903164" w:rsidRPr="0005248E" w:rsidRDefault="00903164" w:rsidP="0005248E">
            <w:pPr>
              <w:rPr>
                <w:rFonts w:ascii="Century Gothic" w:hAnsi="Century Gothic"/>
                <w:sz w:val="20"/>
              </w:rPr>
            </w:pPr>
            <w:r w:rsidRPr="0005248E">
              <w:rPr>
                <w:rFonts w:ascii="Century Gothic" w:hAnsi="Century Gothic"/>
                <w:sz w:val="20"/>
              </w:rPr>
              <w:t>Construction of laundry room, hot tub room and raised deck (Retrospective)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1D146F" w14:textId="77777777" w:rsidR="00903164" w:rsidRDefault="00903164" w:rsidP="0005248E">
            <w:pPr>
              <w:rPr>
                <w:rFonts w:ascii="Century Gothic" w:hAnsi="Century Gothic"/>
                <w:sz w:val="20"/>
              </w:rPr>
            </w:pPr>
            <w:r w:rsidRPr="0005248E">
              <w:rPr>
                <w:rFonts w:ascii="Century Gothic" w:hAnsi="Century Gothic"/>
                <w:sz w:val="20"/>
              </w:rPr>
              <w:t xml:space="preserve">Mr Scott Bundy </w:t>
            </w:r>
          </w:p>
          <w:p w14:paraId="6604BE52" w14:textId="01D5474D" w:rsidR="00903164" w:rsidRPr="0005248E" w:rsidRDefault="00903164" w:rsidP="0005248E">
            <w:pPr>
              <w:rPr>
                <w:rFonts w:ascii="Century Gothic" w:hAnsi="Century Gothic"/>
                <w:sz w:val="20"/>
              </w:rPr>
            </w:pPr>
            <w:r w:rsidRPr="0005248E">
              <w:rPr>
                <w:rFonts w:ascii="Century Gothic" w:hAnsi="Century Gothic"/>
                <w:sz w:val="20"/>
              </w:rPr>
              <w:t xml:space="preserve">Sadlers Mill, The Causeway, Romsey, Hampshire SO51 8HF </w:t>
            </w:r>
          </w:p>
          <w:p w14:paraId="564543B0"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6E37F77" w14:textId="77777777" w:rsidR="00903164" w:rsidRPr="0005248E" w:rsidRDefault="00903164" w:rsidP="0005248E">
            <w:pPr>
              <w:rPr>
                <w:rFonts w:ascii="Century Gothic" w:hAnsi="Century Gothic"/>
                <w:sz w:val="20"/>
              </w:rPr>
            </w:pPr>
            <w:r w:rsidRPr="0005248E">
              <w:rPr>
                <w:rFonts w:ascii="Century Gothic" w:hAnsi="Century Gothic"/>
                <w:sz w:val="20"/>
              </w:rPr>
              <w:t>Mr Nathan Glasgow</w:t>
            </w:r>
          </w:p>
          <w:p w14:paraId="3A42986B" w14:textId="209DE22E" w:rsidR="00903164" w:rsidRPr="0005248E" w:rsidRDefault="00903164" w:rsidP="0005248E">
            <w:pPr>
              <w:rPr>
                <w:rFonts w:ascii="Century Gothic" w:hAnsi="Century Gothic"/>
                <w:sz w:val="20"/>
              </w:rPr>
            </w:pPr>
            <w:r w:rsidRPr="0005248E">
              <w:rPr>
                <w:rFonts w:ascii="Century Gothic" w:hAnsi="Century Gothic"/>
                <w:sz w:val="20"/>
              </w:rPr>
              <w:t>21.01.2022</w:t>
            </w:r>
          </w:p>
        </w:tc>
      </w:tr>
      <w:tr w:rsidR="00903164" w:rsidRPr="0005248E" w14:paraId="479F4B4E" w14:textId="6120661C"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42B8411" w14:textId="77777777" w:rsidR="00903164" w:rsidRPr="0005248E" w:rsidRDefault="00903164" w:rsidP="0005248E">
            <w:pPr>
              <w:rPr>
                <w:rFonts w:ascii="Century Gothic" w:hAnsi="Century Gothic"/>
                <w:sz w:val="20"/>
              </w:rPr>
            </w:pPr>
            <w:bookmarkStart w:id="9" w:name="_Hlk92355749"/>
            <w:r w:rsidRPr="0005248E">
              <w:rPr>
                <w:rFonts w:ascii="Century Gothic" w:hAnsi="Century Gothic"/>
                <w:sz w:val="20"/>
              </w:rPr>
              <w:t>21/03644/FULLS</w:t>
            </w:r>
          </w:p>
          <w:bookmarkEnd w:id="9"/>
          <w:p w14:paraId="5476555E" w14:textId="77777777" w:rsidR="00903164" w:rsidRPr="0005248E" w:rsidRDefault="00903164" w:rsidP="0005248E">
            <w:pPr>
              <w:rPr>
                <w:rFonts w:ascii="Century Gothic" w:hAnsi="Century Gothic"/>
                <w:sz w:val="20"/>
              </w:rPr>
            </w:pPr>
            <w:r w:rsidRPr="0005248E">
              <w:rPr>
                <w:rFonts w:ascii="Century Gothic" w:hAnsi="Century Gothic"/>
                <w:sz w:val="20"/>
              </w:rPr>
              <w:t>15.12.2021</w:t>
            </w:r>
          </w:p>
          <w:p w14:paraId="5AB5E524" w14:textId="19937DBC" w:rsidR="00903164" w:rsidRDefault="00903164" w:rsidP="0005248E">
            <w:pPr>
              <w:rPr>
                <w:rFonts w:ascii="Century Gothic" w:hAnsi="Century Gothic"/>
                <w:sz w:val="20"/>
              </w:rPr>
            </w:pPr>
            <w:r w:rsidRPr="0005248E">
              <w:rPr>
                <w:rFonts w:ascii="Century Gothic" w:hAnsi="Century Gothic"/>
                <w:sz w:val="20"/>
              </w:rPr>
              <w:t xml:space="preserve">ROMSEY EXTRA </w:t>
            </w:r>
          </w:p>
          <w:p w14:paraId="4A4B5E34" w14:textId="1C0F2B11" w:rsidR="00903164" w:rsidRPr="0005248E" w:rsidRDefault="00903164" w:rsidP="0005248E">
            <w:pPr>
              <w:rPr>
                <w:rFonts w:ascii="Century Gothic" w:hAnsi="Century Gothic"/>
                <w:sz w:val="20"/>
              </w:rPr>
            </w:pPr>
            <w:r>
              <w:rPr>
                <w:rFonts w:ascii="Century Gothic" w:hAnsi="Century Gothic"/>
                <w:sz w:val="20"/>
              </w:rPr>
              <w:t>3.</w:t>
            </w:r>
          </w:p>
          <w:p w14:paraId="108254F9"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027C2B" w14:textId="0F2488CC" w:rsidR="00903164" w:rsidRPr="0005248E" w:rsidRDefault="00903164" w:rsidP="0005248E">
            <w:pPr>
              <w:rPr>
                <w:rFonts w:ascii="Century Gothic" w:hAnsi="Century Gothic"/>
                <w:sz w:val="20"/>
              </w:rPr>
            </w:pPr>
            <w:r w:rsidRPr="0005248E">
              <w:rPr>
                <w:rFonts w:ascii="Century Gothic" w:hAnsi="Century Gothic"/>
                <w:sz w:val="20"/>
              </w:rPr>
              <w:t>Erection of cattle barn, hay barn and silage barn with associated hardstanding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A0B11C" w14:textId="77777777" w:rsidR="00903164" w:rsidRPr="0005248E" w:rsidRDefault="00903164" w:rsidP="0005248E">
            <w:pPr>
              <w:rPr>
                <w:rFonts w:ascii="Century Gothic" w:hAnsi="Century Gothic"/>
                <w:sz w:val="20"/>
              </w:rPr>
            </w:pPr>
            <w:r w:rsidRPr="0005248E">
              <w:rPr>
                <w:rFonts w:ascii="Century Gothic" w:hAnsi="Century Gothic"/>
                <w:sz w:val="20"/>
              </w:rPr>
              <w:t xml:space="preserve">Hatchet Farm, Hoe Lane, North </w:t>
            </w:r>
            <w:proofErr w:type="spellStart"/>
            <w:r w:rsidRPr="0005248E">
              <w:rPr>
                <w:rFonts w:ascii="Century Gothic" w:hAnsi="Century Gothic"/>
                <w:sz w:val="20"/>
              </w:rPr>
              <w:t>Baddesley</w:t>
            </w:r>
            <w:proofErr w:type="spellEnd"/>
            <w:r w:rsidRPr="0005248E">
              <w:rPr>
                <w:rFonts w:ascii="Century Gothic" w:hAnsi="Century Gothic"/>
                <w:sz w:val="20"/>
              </w:rPr>
              <w:t>, Southampton Hampshire SO52 9NH</w:t>
            </w:r>
          </w:p>
          <w:p w14:paraId="416261CD"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FE0315A" w14:textId="77777777" w:rsidR="00903164" w:rsidRPr="0005248E" w:rsidRDefault="00903164" w:rsidP="0005248E">
            <w:pPr>
              <w:rPr>
                <w:rFonts w:ascii="Century Gothic" w:hAnsi="Century Gothic"/>
                <w:sz w:val="20"/>
              </w:rPr>
            </w:pPr>
            <w:r w:rsidRPr="0005248E">
              <w:rPr>
                <w:rFonts w:ascii="Century Gothic" w:hAnsi="Century Gothic"/>
                <w:sz w:val="20"/>
              </w:rPr>
              <w:t>Mr Paul Goodman</w:t>
            </w:r>
          </w:p>
          <w:p w14:paraId="764EC9C4" w14:textId="46D2105A" w:rsidR="00903164" w:rsidRPr="0005248E" w:rsidRDefault="00903164" w:rsidP="0005248E">
            <w:pPr>
              <w:rPr>
                <w:rFonts w:ascii="Century Gothic" w:hAnsi="Century Gothic"/>
                <w:sz w:val="20"/>
              </w:rPr>
            </w:pPr>
            <w:r w:rsidRPr="0005248E">
              <w:rPr>
                <w:rFonts w:ascii="Century Gothic" w:hAnsi="Century Gothic"/>
                <w:sz w:val="20"/>
              </w:rPr>
              <w:t>21.01.2022</w:t>
            </w:r>
          </w:p>
        </w:tc>
      </w:tr>
      <w:tr w:rsidR="00903164" w:rsidRPr="0005248E" w14:paraId="2286BBA1" w14:textId="27CE63EC"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1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D199B6F" w14:textId="77777777" w:rsidR="00903164" w:rsidRPr="0005248E" w:rsidRDefault="00903164" w:rsidP="0005248E">
            <w:pPr>
              <w:rPr>
                <w:rFonts w:ascii="Century Gothic" w:hAnsi="Century Gothic"/>
                <w:sz w:val="20"/>
              </w:rPr>
            </w:pPr>
            <w:bookmarkStart w:id="10" w:name="_Hlk92355757"/>
            <w:r w:rsidRPr="0005248E">
              <w:rPr>
                <w:rFonts w:ascii="Century Gothic" w:hAnsi="Century Gothic"/>
                <w:sz w:val="20"/>
              </w:rPr>
              <w:t>21/03648/FULLS</w:t>
            </w:r>
          </w:p>
          <w:bookmarkEnd w:id="10"/>
          <w:p w14:paraId="7A6CC4CB" w14:textId="77777777" w:rsidR="00903164" w:rsidRPr="0005248E" w:rsidRDefault="00903164" w:rsidP="0005248E">
            <w:pPr>
              <w:rPr>
                <w:rFonts w:ascii="Century Gothic" w:hAnsi="Century Gothic"/>
                <w:sz w:val="20"/>
              </w:rPr>
            </w:pPr>
            <w:r w:rsidRPr="0005248E">
              <w:rPr>
                <w:rFonts w:ascii="Century Gothic" w:hAnsi="Century Gothic"/>
                <w:sz w:val="20"/>
              </w:rPr>
              <w:t>17.12.2021</w:t>
            </w:r>
          </w:p>
          <w:p w14:paraId="39C686EC" w14:textId="0CF3F176" w:rsidR="00903164" w:rsidRDefault="00903164" w:rsidP="0005248E">
            <w:pPr>
              <w:rPr>
                <w:rFonts w:ascii="Century Gothic" w:hAnsi="Century Gothic"/>
                <w:sz w:val="20"/>
              </w:rPr>
            </w:pPr>
            <w:r w:rsidRPr="0005248E">
              <w:rPr>
                <w:rFonts w:ascii="Century Gothic" w:hAnsi="Century Gothic"/>
                <w:sz w:val="20"/>
              </w:rPr>
              <w:t xml:space="preserve">ROMSEY TOWN </w:t>
            </w:r>
          </w:p>
          <w:p w14:paraId="0582FDE2" w14:textId="305AAFC2" w:rsidR="00903164" w:rsidRPr="0005248E" w:rsidRDefault="00903164" w:rsidP="0005248E">
            <w:pPr>
              <w:rPr>
                <w:rFonts w:ascii="Century Gothic" w:hAnsi="Century Gothic"/>
                <w:sz w:val="20"/>
              </w:rPr>
            </w:pPr>
            <w:r>
              <w:rPr>
                <w:rFonts w:ascii="Century Gothic" w:hAnsi="Century Gothic"/>
                <w:sz w:val="20"/>
              </w:rPr>
              <w:t>4.</w:t>
            </w:r>
          </w:p>
          <w:p w14:paraId="4518C6C7"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8E9928" w14:textId="1032EA39" w:rsidR="00903164" w:rsidRPr="0005248E" w:rsidRDefault="00903164" w:rsidP="0005248E">
            <w:pPr>
              <w:rPr>
                <w:rFonts w:ascii="Century Gothic" w:hAnsi="Century Gothic"/>
                <w:sz w:val="20"/>
              </w:rPr>
            </w:pPr>
            <w:r w:rsidRPr="0005248E">
              <w:rPr>
                <w:rFonts w:ascii="Century Gothic" w:hAnsi="Century Gothic"/>
                <w:sz w:val="20"/>
              </w:rPr>
              <w:t>Single storey front and rear extensions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50420F" w14:textId="379BF4D8" w:rsidR="00903164" w:rsidRPr="0005248E" w:rsidRDefault="00903164" w:rsidP="0005248E">
            <w:pPr>
              <w:rPr>
                <w:rFonts w:ascii="Century Gothic" w:hAnsi="Century Gothic"/>
                <w:sz w:val="20"/>
              </w:rPr>
            </w:pPr>
            <w:r w:rsidRPr="0005248E">
              <w:rPr>
                <w:rFonts w:ascii="Century Gothic" w:hAnsi="Century Gothic"/>
                <w:sz w:val="20"/>
              </w:rPr>
              <w:t xml:space="preserve">3 Ms Pat </w:t>
            </w:r>
            <w:proofErr w:type="spellStart"/>
            <w:r w:rsidRPr="0005248E">
              <w:rPr>
                <w:rFonts w:ascii="Century Gothic" w:hAnsi="Century Gothic"/>
                <w:sz w:val="20"/>
              </w:rPr>
              <w:t>Whytehead</w:t>
            </w:r>
            <w:proofErr w:type="spellEnd"/>
            <w:r w:rsidRPr="0005248E">
              <w:rPr>
                <w:rFonts w:ascii="Century Gothic" w:hAnsi="Century Gothic"/>
                <w:sz w:val="20"/>
              </w:rPr>
              <w:t xml:space="preserve"> Clarendon Close, Romsey, SO51 7TB,   </w:t>
            </w:r>
          </w:p>
          <w:p w14:paraId="13967DB5"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776BD1F" w14:textId="77777777" w:rsidR="00903164" w:rsidRPr="0005248E" w:rsidRDefault="00903164" w:rsidP="0005248E">
            <w:pPr>
              <w:rPr>
                <w:rFonts w:ascii="Century Gothic" w:hAnsi="Century Gothic"/>
                <w:sz w:val="20"/>
              </w:rPr>
            </w:pPr>
            <w:r w:rsidRPr="0005248E">
              <w:rPr>
                <w:rFonts w:ascii="Century Gothic" w:hAnsi="Century Gothic"/>
                <w:sz w:val="20"/>
              </w:rPr>
              <w:t>Mrs Sacha Coen</w:t>
            </w:r>
          </w:p>
          <w:p w14:paraId="0F614AFE" w14:textId="61422D45" w:rsidR="00903164" w:rsidRPr="0005248E" w:rsidRDefault="00903164" w:rsidP="0005248E">
            <w:pPr>
              <w:rPr>
                <w:rFonts w:ascii="Century Gothic" w:hAnsi="Century Gothic"/>
                <w:sz w:val="20"/>
              </w:rPr>
            </w:pPr>
            <w:r w:rsidRPr="0005248E">
              <w:rPr>
                <w:rFonts w:ascii="Century Gothic" w:hAnsi="Century Gothic"/>
                <w:sz w:val="20"/>
              </w:rPr>
              <w:t>14.01.2022</w:t>
            </w:r>
          </w:p>
        </w:tc>
      </w:tr>
      <w:tr w:rsidR="00903164" w:rsidRPr="0005248E" w14:paraId="32E0B870" w14:textId="3C7FA15D"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438D749" w14:textId="77777777" w:rsidR="00903164" w:rsidRPr="0005248E" w:rsidRDefault="00903164" w:rsidP="0005248E">
            <w:pPr>
              <w:rPr>
                <w:rFonts w:ascii="Century Gothic" w:hAnsi="Century Gothic"/>
                <w:sz w:val="20"/>
              </w:rPr>
            </w:pPr>
            <w:bookmarkStart w:id="11" w:name="_Hlk92355766"/>
            <w:r w:rsidRPr="0005248E">
              <w:rPr>
                <w:rFonts w:ascii="Century Gothic" w:hAnsi="Century Gothic"/>
                <w:sz w:val="20"/>
              </w:rPr>
              <w:t>21/03653/FULLS</w:t>
            </w:r>
          </w:p>
          <w:bookmarkEnd w:id="11"/>
          <w:p w14:paraId="53A7D16D" w14:textId="77777777" w:rsidR="00903164" w:rsidRPr="0005248E" w:rsidRDefault="00903164" w:rsidP="0005248E">
            <w:pPr>
              <w:rPr>
                <w:rFonts w:ascii="Century Gothic" w:hAnsi="Century Gothic"/>
                <w:sz w:val="20"/>
              </w:rPr>
            </w:pPr>
            <w:r w:rsidRPr="0005248E">
              <w:rPr>
                <w:rFonts w:ascii="Century Gothic" w:hAnsi="Century Gothic"/>
                <w:sz w:val="20"/>
              </w:rPr>
              <w:t>15.12.2021</w:t>
            </w:r>
          </w:p>
          <w:p w14:paraId="681A2E7E" w14:textId="02A6DD54" w:rsidR="00903164" w:rsidRDefault="00903164" w:rsidP="0005248E">
            <w:pPr>
              <w:rPr>
                <w:rFonts w:ascii="Century Gothic" w:hAnsi="Century Gothic"/>
                <w:sz w:val="20"/>
              </w:rPr>
            </w:pPr>
            <w:r w:rsidRPr="0005248E">
              <w:rPr>
                <w:rFonts w:ascii="Century Gothic" w:hAnsi="Century Gothic"/>
                <w:sz w:val="20"/>
              </w:rPr>
              <w:t xml:space="preserve">ROMSEY TOWN </w:t>
            </w:r>
          </w:p>
          <w:p w14:paraId="568585CE" w14:textId="3353C68D" w:rsidR="00903164" w:rsidRPr="0005248E" w:rsidRDefault="00903164" w:rsidP="0005248E">
            <w:pPr>
              <w:rPr>
                <w:rFonts w:ascii="Century Gothic" w:hAnsi="Century Gothic"/>
                <w:sz w:val="20"/>
              </w:rPr>
            </w:pPr>
            <w:r>
              <w:rPr>
                <w:rFonts w:ascii="Century Gothic" w:hAnsi="Century Gothic"/>
                <w:sz w:val="20"/>
              </w:rPr>
              <w:t>5.</w:t>
            </w:r>
          </w:p>
          <w:p w14:paraId="25D8E2A9"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7C38B3" w14:textId="4F768731" w:rsidR="00903164" w:rsidRPr="0005248E" w:rsidRDefault="00903164" w:rsidP="0005248E">
            <w:pPr>
              <w:rPr>
                <w:rFonts w:ascii="Century Gothic" w:hAnsi="Century Gothic"/>
                <w:sz w:val="20"/>
              </w:rPr>
            </w:pPr>
            <w:r w:rsidRPr="0005248E">
              <w:rPr>
                <w:rFonts w:ascii="Century Gothic" w:hAnsi="Century Gothic"/>
                <w:sz w:val="20"/>
              </w:rPr>
              <w:t>Erection of 3 dwellings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490F0A" w14:textId="77777777" w:rsidR="00903164" w:rsidRDefault="00903164" w:rsidP="0005248E">
            <w:pPr>
              <w:rPr>
                <w:rFonts w:ascii="Century Gothic" w:hAnsi="Century Gothic"/>
                <w:sz w:val="20"/>
              </w:rPr>
            </w:pPr>
            <w:r w:rsidRPr="0005248E">
              <w:rPr>
                <w:rFonts w:ascii="Century Gothic" w:hAnsi="Century Gothic"/>
                <w:sz w:val="20"/>
              </w:rPr>
              <w:t xml:space="preserve">Tony Langridge </w:t>
            </w:r>
          </w:p>
          <w:p w14:paraId="112D4077" w14:textId="7ED8BFF5" w:rsidR="00903164" w:rsidRPr="0005248E" w:rsidRDefault="00903164" w:rsidP="0005248E">
            <w:pPr>
              <w:rPr>
                <w:rFonts w:ascii="Century Gothic" w:hAnsi="Century Gothic"/>
                <w:sz w:val="20"/>
              </w:rPr>
            </w:pPr>
            <w:r w:rsidRPr="0005248E">
              <w:rPr>
                <w:rFonts w:ascii="Century Gothic" w:hAnsi="Century Gothic"/>
                <w:sz w:val="20"/>
              </w:rPr>
              <w:t xml:space="preserve">Land At </w:t>
            </w:r>
            <w:proofErr w:type="spellStart"/>
            <w:r w:rsidRPr="0005248E">
              <w:rPr>
                <w:rFonts w:ascii="Century Gothic" w:hAnsi="Century Gothic"/>
                <w:sz w:val="20"/>
              </w:rPr>
              <w:t>Viney</w:t>
            </w:r>
            <w:proofErr w:type="spellEnd"/>
            <w:r w:rsidRPr="0005248E">
              <w:rPr>
                <w:rFonts w:ascii="Century Gothic" w:hAnsi="Century Gothic"/>
                <w:sz w:val="20"/>
              </w:rPr>
              <w:t xml:space="preserve"> Avenue, Romsey, SO51 7NS,   </w:t>
            </w:r>
          </w:p>
          <w:p w14:paraId="1497F390"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0D646B9" w14:textId="77777777" w:rsidR="00903164" w:rsidRPr="0005248E" w:rsidRDefault="00903164" w:rsidP="0005248E">
            <w:pPr>
              <w:rPr>
                <w:rFonts w:ascii="Century Gothic" w:hAnsi="Century Gothic"/>
                <w:sz w:val="20"/>
              </w:rPr>
            </w:pPr>
            <w:r w:rsidRPr="0005248E">
              <w:rPr>
                <w:rFonts w:ascii="Century Gothic" w:hAnsi="Century Gothic"/>
                <w:sz w:val="20"/>
              </w:rPr>
              <w:t>Mr Nathan Glasgow</w:t>
            </w:r>
          </w:p>
          <w:p w14:paraId="24678832" w14:textId="3763C661" w:rsidR="00903164" w:rsidRPr="0005248E" w:rsidRDefault="00903164" w:rsidP="0005248E">
            <w:pPr>
              <w:rPr>
                <w:rFonts w:ascii="Century Gothic" w:hAnsi="Century Gothic"/>
                <w:sz w:val="20"/>
              </w:rPr>
            </w:pPr>
            <w:r w:rsidRPr="0005248E">
              <w:rPr>
                <w:rFonts w:ascii="Century Gothic" w:hAnsi="Century Gothic"/>
                <w:sz w:val="20"/>
              </w:rPr>
              <w:t>15.01.2022</w:t>
            </w:r>
          </w:p>
        </w:tc>
      </w:tr>
      <w:tr w:rsidR="00903164" w:rsidRPr="0005248E" w14:paraId="35C6EC40" w14:textId="6F022169"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F8A3EF7" w14:textId="77777777" w:rsidR="00903164" w:rsidRPr="0005248E" w:rsidRDefault="00903164" w:rsidP="0005248E">
            <w:pPr>
              <w:rPr>
                <w:rFonts w:ascii="Century Gothic" w:hAnsi="Century Gothic"/>
                <w:sz w:val="20"/>
              </w:rPr>
            </w:pPr>
            <w:bookmarkStart w:id="12" w:name="_Hlk92355776"/>
            <w:r w:rsidRPr="0005248E">
              <w:rPr>
                <w:rFonts w:ascii="Century Gothic" w:hAnsi="Century Gothic"/>
                <w:sz w:val="20"/>
              </w:rPr>
              <w:t>21/03660/FULLS</w:t>
            </w:r>
          </w:p>
          <w:bookmarkEnd w:id="12"/>
          <w:p w14:paraId="459E4945" w14:textId="77777777" w:rsidR="00903164" w:rsidRPr="0005248E" w:rsidRDefault="00903164" w:rsidP="0005248E">
            <w:pPr>
              <w:rPr>
                <w:rFonts w:ascii="Century Gothic" w:hAnsi="Century Gothic"/>
                <w:sz w:val="20"/>
              </w:rPr>
            </w:pPr>
            <w:r w:rsidRPr="0005248E">
              <w:rPr>
                <w:rFonts w:ascii="Century Gothic" w:hAnsi="Century Gothic"/>
                <w:sz w:val="20"/>
              </w:rPr>
              <w:t>16.12.2021</w:t>
            </w:r>
          </w:p>
          <w:p w14:paraId="646DB71A" w14:textId="101CF80E" w:rsidR="00903164" w:rsidRDefault="00903164" w:rsidP="0005248E">
            <w:pPr>
              <w:rPr>
                <w:rFonts w:ascii="Century Gothic" w:hAnsi="Century Gothic"/>
                <w:sz w:val="20"/>
              </w:rPr>
            </w:pPr>
            <w:r w:rsidRPr="0005248E">
              <w:rPr>
                <w:rFonts w:ascii="Century Gothic" w:hAnsi="Century Gothic"/>
                <w:sz w:val="20"/>
              </w:rPr>
              <w:t xml:space="preserve">ROMSEY TOWN </w:t>
            </w:r>
          </w:p>
          <w:p w14:paraId="4264F92B" w14:textId="40DE11DE" w:rsidR="00903164" w:rsidRPr="0005248E" w:rsidRDefault="00903164" w:rsidP="0005248E">
            <w:pPr>
              <w:rPr>
                <w:rFonts w:ascii="Century Gothic" w:hAnsi="Century Gothic"/>
                <w:sz w:val="20"/>
              </w:rPr>
            </w:pPr>
            <w:r>
              <w:rPr>
                <w:rFonts w:ascii="Century Gothic" w:hAnsi="Century Gothic"/>
                <w:sz w:val="20"/>
              </w:rPr>
              <w:t>6.</w:t>
            </w:r>
          </w:p>
          <w:p w14:paraId="72106518"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0343B3" w14:textId="601654E2" w:rsidR="00903164" w:rsidRPr="0005248E" w:rsidRDefault="00903164" w:rsidP="0005248E">
            <w:pPr>
              <w:rPr>
                <w:rFonts w:ascii="Century Gothic" w:hAnsi="Century Gothic"/>
                <w:sz w:val="20"/>
              </w:rPr>
            </w:pPr>
            <w:r w:rsidRPr="0005248E">
              <w:rPr>
                <w:rFonts w:ascii="Century Gothic" w:hAnsi="Century Gothic"/>
                <w:sz w:val="20"/>
              </w:rPr>
              <w:t>Single storey front extension and partial conversion of garage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5BE1A1" w14:textId="77777777" w:rsidR="00903164" w:rsidRDefault="00903164" w:rsidP="0005248E">
            <w:pPr>
              <w:rPr>
                <w:rFonts w:ascii="Century Gothic" w:hAnsi="Century Gothic"/>
                <w:sz w:val="20"/>
              </w:rPr>
            </w:pPr>
            <w:r w:rsidRPr="0005248E">
              <w:rPr>
                <w:rFonts w:ascii="Century Gothic" w:hAnsi="Century Gothic"/>
                <w:sz w:val="20"/>
              </w:rPr>
              <w:t xml:space="preserve">Mr And Mrs Wildman </w:t>
            </w:r>
          </w:p>
          <w:p w14:paraId="53C34648" w14:textId="2668178A" w:rsidR="00903164" w:rsidRPr="0005248E" w:rsidRDefault="00903164" w:rsidP="0005248E">
            <w:pPr>
              <w:rPr>
                <w:rFonts w:ascii="Century Gothic" w:hAnsi="Century Gothic"/>
                <w:sz w:val="20"/>
              </w:rPr>
            </w:pPr>
            <w:r w:rsidRPr="0005248E">
              <w:rPr>
                <w:rFonts w:ascii="Century Gothic" w:hAnsi="Century Gothic"/>
                <w:sz w:val="20"/>
              </w:rPr>
              <w:t xml:space="preserve">83 Westering, Romsey, SO51 7LX,   </w:t>
            </w:r>
          </w:p>
          <w:p w14:paraId="6A491F23"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141890F" w14:textId="77777777" w:rsidR="00903164" w:rsidRPr="0005248E" w:rsidRDefault="00903164" w:rsidP="0005248E">
            <w:pPr>
              <w:rPr>
                <w:rFonts w:ascii="Century Gothic" w:hAnsi="Century Gothic"/>
                <w:sz w:val="20"/>
              </w:rPr>
            </w:pPr>
            <w:r w:rsidRPr="0005248E">
              <w:rPr>
                <w:rFonts w:ascii="Century Gothic" w:hAnsi="Century Gothic"/>
                <w:sz w:val="20"/>
              </w:rPr>
              <w:t>Katie Savage</w:t>
            </w:r>
          </w:p>
          <w:p w14:paraId="123C7E53" w14:textId="4A33A844" w:rsidR="00903164" w:rsidRPr="0005248E" w:rsidRDefault="00903164" w:rsidP="0005248E">
            <w:pPr>
              <w:rPr>
                <w:rFonts w:ascii="Century Gothic" w:hAnsi="Century Gothic"/>
                <w:sz w:val="20"/>
              </w:rPr>
            </w:pPr>
            <w:r w:rsidRPr="0005248E">
              <w:rPr>
                <w:rFonts w:ascii="Century Gothic" w:hAnsi="Century Gothic"/>
                <w:sz w:val="20"/>
              </w:rPr>
              <w:t>14.01.2022</w:t>
            </w:r>
          </w:p>
        </w:tc>
      </w:tr>
      <w:tr w:rsidR="00903164" w:rsidRPr="0005248E" w14:paraId="29F3F4F7" w14:textId="77777777" w:rsidTr="00903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7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09F368F" w14:textId="77777777" w:rsidR="00903164" w:rsidRPr="0005248E" w:rsidRDefault="00903164" w:rsidP="0005248E">
            <w:pPr>
              <w:rPr>
                <w:rFonts w:ascii="Century Gothic" w:hAnsi="Century Gothic"/>
                <w:sz w:val="20"/>
              </w:rPr>
            </w:pPr>
            <w:bookmarkStart w:id="13" w:name="_Hlk92355788"/>
            <w:r w:rsidRPr="0005248E">
              <w:rPr>
                <w:rFonts w:ascii="Century Gothic" w:hAnsi="Century Gothic"/>
                <w:sz w:val="20"/>
              </w:rPr>
              <w:t>21/03670/FULLS</w:t>
            </w:r>
          </w:p>
          <w:bookmarkEnd w:id="13"/>
          <w:p w14:paraId="66FCD53A" w14:textId="77777777" w:rsidR="00903164" w:rsidRPr="0005248E" w:rsidRDefault="00903164" w:rsidP="0005248E">
            <w:pPr>
              <w:rPr>
                <w:rFonts w:ascii="Century Gothic" w:hAnsi="Century Gothic"/>
                <w:sz w:val="20"/>
              </w:rPr>
            </w:pPr>
            <w:r w:rsidRPr="0005248E">
              <w:rPr>
                <w:rFonts w:ascii="Century Gothic" w:hAnsi="Century Gothic"/>
                <w:sz w:val="20"/>
              </w:rPr>
              <w:t>17.12.2021</w:t>
            </w:r>
          </w:p>
          <w:p w14:paraId="0C8D04A4" w14:textId="546415BA" w:rsidR="00903164" w:rsidRDefault="00903164" w:rsidP="0005248E">
            <w:pPr>
              <w:rPr>
                <w:rFonts w:ascii="Century Gothic" w:hAnsi="Century Gothic"/>
                <w:sz w:val="20"/>
              </w:rPr>
            </w:pPr>
            <w:r w:rsidRPr="0005248E">
              <w:rPr>
                <w:rFonts w:ascii="Century Gothic" w:hAnsi="Century Gothic"/>
                <w:sz w:val="20"/>
              </w:rPr>
              <w:t xml:space="preserve">ROMSEY TOWN </w:t>
            </w:r>
          </w:p>
          <w:p w14:paraId="1EA25697" w14:textId="495CF5E4" w:rsidR="00903164" w:rsidRPr="0005248E" w:rsidRDefault="00903164" w:rsidP="0005248E">
            <w:pPr>
              <w:rPr>
                <w:rFonts w:ascii="Century Gothic" w:hAnsi="Century Gothic"/>
                <w:sz w:val="20"/>
              </w:rPr>
            </w:pPr>
            <w:r>
              <w:rPr>
                <w:rFonts w:ascii="Century Gothic" w:hAnsi="Century Gothic"/>
                <w:sz w:val="20"/>
              </w:rPr>
              <w:t>7.</w:t>
            </w:r>
          </w:p>
          <w:p w14:paraId="0C41C27B" w14:textId="77777777" w:rsidR="00903164" w:rsidRPr="0005248E" w:rsidRDefault="00903164" w:rsidP="0005248E">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CEA12E" w14:textId="18F7B0A4" w:rsidR="00903164" w:rsidRPr="0005248E" w:rsidRDefault="00903164" w:rsidP="0005248E">
            <w:pPr>
              <w:rPr>
                <w:rFonts w:ascii="Century Gothic" w:hAnsi="Century Gothic"/>
                <w:sz w:val="20"/>
              </w:rPr>
            </w:pPr>
            <w:r w:rsidRPr="0005248E">
              <w:rPr>
                <w:rFonts w:ascii="Century Gothic" w:hAnsi="Century Gothic"/>
                <w:sz w:val="20"/>
              </w:rPr>
              <w:t>Demolish conservatory and part of single storey brick-built house and erection of replacement extension, remove front porch door and replace windows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7521A" w14:textId="77777777" w:rsidR="00903164" w:rsidRDefault="00903164" w:rsidP="0005248E">
            <w:pPr>
              <w:rPr>
                <w:rFonts w:ascii="Century Gothic" w:hAnsi="Century Gothic"/>
                <w:sz w:val="20"/>
              </w:rPr>
            </w:pPr>
            <w:r w:rsidRPr="0005248E">
              <w:rPr>
                <w:rFonts w:ascii="Century Gothic" w:hAnsi="Century Gothic"/>
                <w:sz w:val="20"/>
              </w:rPr>
              <w:t xml:space="preserve">Mr And Mrs J And S Boswell </w:t>
            </w:r>
          </w:p>
          <w:p w14:paraId="71404BBB" w14:textId="23A2864F" w:rsidR="00903164" w:rsidRPr="0005248E" w:rsidRDefault="00903164" w:rsidP="0005248E">
            <w:pPr>
              <w:rPr>
                <w:rFonts w:ascii="Century Gothic" w:hAnsi="Century Gothic"/>
                <w:sz w:val="20"/>
              </w:rPr>
            </w:pPr>
            <w:r w:rsidRPr="0005248E">
              <w:rPr>
                <w:rFonts w:ascii="Century Gothic" w:hAnsi="Century Gothic"/>
                <w:sz w:val="20"/>
              </w:rPr>
              <w:t xml:space="preserve">31 Mill Lane, Romsey, SO51 8EW,   </w:t>
            </w:r>
          </w:p>
          <w:p w14:paraId="7F0A4566" w14:textId="77777777" w:rsidR="00903164" w:rsidRPr="0005248E" w:rsidRDefault="00903164" w:rsidP="0005248E">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BB5A45D" w14:textId="77777777" w:rsidR="00903164" w:rsidRPr="0005248E" w:rsidRDefault="00903164" w:rsidP="0005248E">
            <w:pPr>
              <w:rPr>
                <w:rFonts w:ascii="Century Gothic" w:hAnsi="Century Gothic"/>
                <w:sz w:val="20"/>
              </w:rPr>
            </w:pPr>
            <w:r w:rsidRPr="0005248E">
              <w:rPr>
                <w:rFonts w:ascii="Century Gothic" w:hAnsi="Century Gothic"/>
                <w:sz w:val="20"/>
              </w:rPr>
              <w:t>Miss Ash James</w:t>
            </w:r>
          </w:p>
          <w:p w14:paraId="481560ED" w14:textId="526F4546" w:rsidR="00903164" w:rsidRPr="0005248E" w:rsidRDefault="00903164" w:rsidP="0005248E">
            <w:pPr>
              <w:rPr>
                <w:rFonts w:ascii="Century Gothic" w:hAnsi="Century Gothic"/>
                <w:sz w:val="20"/>
              </w:rPr>
            </w:pPr>
            <w:r w:rsidRPr="0005248E">
              <w:rPr>
                <w:rFonts w:ascii="Century Gothic" w:hAnsi="Century Gothic"/>
                <w:sz w:val="20"/>
              </w:rPr>
              <w:t>15.01.2022</w:t>
            </w:r>
          </w:p>
        </w:tc>
      </w:tr>
    </w:tbl>
    <w:p w14:paraId="18A77FED" w14:textId="26589B5F" w:rsidR="00B508E3" w:rsidRDefault="00B508E3">
      <w:pPr>
        <w:rPr>
          <w:rFonts w:ascii="Century Gothic" w:hAnsi="Century Gothi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B508E3" w:rsidRPr="00384BE0" w14:paraId="57D71470" w14:textId="77777777" w:rsidTr="00B508E3">
        <w:trPr>
          <w:gridAfter w:val="1"/>
          <w:wAfter w:w="10" w:type="dxa"/>
          <w:cantSplit/>
          <w:trHeight w:val="264"/>
        </w:trPr>
        <w:tc>
          <w:tcPr>
            <w:tcW w:w="10764" w:type="dxa"/>
            <w:gridSpan w:val="4"/>
          </w:tcPr>
          <w:p w14:paraId="30DC85BA" w14:textId="6F496F7C" w:rsidR="00B508E3" w:rsidRPr="00DF07AE" w:rsidRDefault="00B508E3" w:rsidP="00384BE0">
            <w:pPr>
              <w:jc w:val="center"/>
              <w:rPr>
                <w:rFonts w:ascii="Century Gothic" w:hAnsi="Century Gothic"/>
                <w:b/>
                <w:sz w:val="22"/>
                <w:szCs w:val="22"/>
              </w:rPr>
            </w:pPr>
            <w:r w:rsidRPr="00DF07AE">
              <w:rPr>
                <w:rFonts w:ascii="Century Gothic" w:hAnsi="Century Gothic"/>
                <w:b/>
                <w:sz w:val="22"/>
                <w:szCs w:val="22"/>
              </w:rPr>
              <w:t>ROMSEY EXTRA PARISH COUNCIL AND ROMSEY TOWN COUNCIL</w:t>
            </w:r>
          </w:p>
          <w:p w14:paraId="17030637" w14:textId="375FD26E" w:rsidR="00B508E3" w:rsidRPr="00DF07AE" w:rsidRDefault="00B508E3" w:rsidP="00384BE0">
            <w:pPr>
              <w:jc w:val="center"/>
              <w:rPr>
                <w:rFonts w:ascii="Century Gothic" w:hAnsi="Century Gothic"/>
                <w:b/>
                <w:sz w:val="22"/>
                <w:szCs w:val="22"/>
              </w:rPr>
            </w:pPr>
            <w:r w:rsidRPr="00DF07AE">
              <w:rPr>
                <w:rFonts w:ascii="Century Gothic" w:hAnsi="Century Gothic"/>
                <w:b/>
                <w:sz w:val="22"/>
                <w:szCs w:val="22"/>
              </w:rPr>
              <w:t>WEEKLY LIST OF PLANNING APPLICATIONS AND NOTIFICATIONS: NO.</w:t>
            </w:r>
            <w:r>
              <w:rPr>
                <w:rFonts w:ascii="Century Gothic" w:hAnsi="Century Gothic"/>
                <w:b/>
                <w:sz w:val="22"/>
                <w:szCs w:val="22"/>
              </w:rPr>
              <w:t xml:space="preserve"> 51</w:t>
            </w:r>
          </w:p>
          <w:p w14:paraId="6A12370E" w14:textId="114BD31B" w:rsidR="00B508E3" w:rsidRPr="00384BE0" w:rsidRDefault="00B508E3" w:rsidP="00384BE0">
            <w:pPr>
              <w:jc w:val="center"/>
              <w:rPr>
                <w:rFonts w:ascii="Century Gothic" w:hAnsi="Century Gothic"/>
                <w:color w:val="0070C0"/>
                <w:sz w:val="22"/>
                <w:szCs w:val="22"/>
              </w:rPr>
            </w:pPr>
            <w:r w:rsidRPr="00DF07AE">
              <w:rPr>
                <w:rFonts w:ascii="Century Gothic" w:hAnsi="Century Gothic"/>
                <w:b/>
                <w:sz w:val="22"/>
                <w:szCs w:val="22"/>
              </w:rPr>
              <w:t xml:space="preserve">Week Ending: Friday </w:t>
            </w:r>
            <w:r>
              <w:rPr>
                <w:rFonts w:ascii="Century Gothic" w:hAnsi="Century Gothic"/>
                <w:b/>
                <w:sz w:val="22"/>
                <w:szCs w:val="22"/>
              </w:rPr>
              <w:t>24</w:t>
            </w:r>
            <w:r w:rsidRPr="002D1F6E">
              <w:rPr>
                <w:rFonts w:ascii="Century Gothic" w:hAnsi="Century Gothic"/>
                <w:b/>
                <w:sz w:val="22"/>
                <w:szCs w:val="22"/>
                <w:vertAlign w:val="superscript"/>
              </w:rPr>
              <w:t>th</w:t>
            </w:r>
            <w:r>
              <w:rPr>
                <w:rFonts w:ascii="Century Gothic" w:hAnsi="Century Gothic"/>
                <w:b/>
                <w:sz w:val="22"/>
                <w:szCs w:val="22"/>
              </w:rPr>
              <w:t xml:space="preserve"> December </w:t>
            </w:r>
            <w:r w:rsidRPr="00DF07AE">
              <w:rPr>
                <w:rFonts w:ascii="Century Gothic" w:hAnsi="Century Gothic"/>
                <w:b/>
                <w:sz w:val="22"/>
                <w:szCs w:val="22"/>
              </w:rPr>
              <w:t>2021</w:t>
            </w:r>
          </w:p>
        </w:tc>
      </w:tr>
      <w:tr w:rsidR="00B508E3" w:rsidRPr="00BC437B" w14:paraId="35BF0538" w14:textId="3FDB357E" w:rsidTr="00B50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CF34401" w14:textId="77777777" w:rsidR="00B508E3" w:rsidRPr="00BC437B" w:rsidRDefault="00B508E3" w:rsidP="00BC437B">
            <w:pPr>
              <w:rPr>
                <w:rFonts w:ascii="Century Gothic" w:hAnsi="Century Gothic"/>
                <w:sz w:val="20"/>
              </w:rPr>
            </w:pPr>
            <w:bookmarkStart w:id="14" w:name="_Hlk92355800"/>
            <w:r w:rsidRPr="00BC437B">
              <w:rPr>
                <w:rFonts w:ascii="Century Gothic" w:hAnsi="Century Gothic"/>
                <w:sz w:val="20"/>
              </w:rPr>
              <w:t>21/03683/TREES</w:t>
            </w:r>
          </w:p>
          <w:bookmarkEnd w:id="14"/>
          <w:p w14:paraId="0B84B39B" w14:textId="77777777" w:rsidR="00B508E3" w:rsidRPr="00BC437B" w:rsidRDefault="00B508E3" w:rsidP="00BC437B">
            <w:pPr>
              <w:rPr>
                <w:rFonts w:ascii="Century Gothic" w:hAnsi="Century Gothic"/>
                <w:sz w:val="20"/>
              </w:rPr>
            </w:pPr>
            <w:r w:rsidRPr="00BC437B">
              <w:rPr>
                <w:rFonts w:ascii="Century Gothic" w:hAnsi="Century Gothic"/>
                <w:sz w:val="20"/>
              </w:rPr>
              <w:t>20.12.2021</w:t>
            </w:r>
          </w:p>
          <w:p w14:paraId="7CEB0198" w14:textId="1AFD950D" w:rsidR="00B508E3" w:rsidRDefault="00B508E3" w:rsidP="00BC437B">
            <w:pPr>
              <w:rPr>
                <w:rFonts w:ascii="Century Gothic" w:hAnsi="Century Gothic"/>
                <w:sz w:val="20"/>
              </w:rPr>
            </w:pPr>
            <w:r w:rsidRPr="00BC437B">
              <w:rPr>
                <w:rFonts w:ascii="Century Gothic" w:hAnsi="Century Gothic"/>
                <w:sz w:val="20"/>
              </w:rPr>
              <w:t xml:space="preserve">ROMSEY TOWN </w:t>
            </w:r>
          </w:p>
          <w:p w14:paraId="0D4BE3F9" w14:textId="401070EF" w:rsidR="00B508E3" w:rsidRPr="00BC437B" w:rsidRDefault="00B508E3" w:rsidP="00BC437B">
            <w:pPr>
              <w:rPr>
                <w:rFonts w:ascii="Century Gothic" w:hAnsi="Century Gothic"/>
                <w:sz w:val="20"/>
              </w:rPr>
            </w:pPr>
            <w:r>
              <w:rPr>
                <w:rFonts w:ascii="Century Gothic" w:hAnsi="Century Gothic"/>
                <w:sz w:val="20"/>
              </w:rPr>
              <w:t>1.</w:t>
            </w:r>
          </w:p>
          <w:p w14:paraId="7137EC4B" w14:textId="77777777" w:rsidR="00B508E3" w:rsidRPr="00BC437B" w:rsidRDefault="00B508E3" w:rsidP="00BC437B">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70F0C3" w14:textId="5EA91E93" w:rsidR="00B508E3" w:rsidRPr="00BC437B" w:rsidRDefault="00B508E3" w:rsidP="00BC437B">
            <w:pPr>
              <w:rPr>
                <w:rFonts w:ascii="Century Gothic" w:hAnsi="Century Gothic"/>
                <w:sz w:val="20"/>
              </w:rPr>
            </w:pPr>
            <w:r w:rsidRPr="00BC437B">
              <w:rPr>
                <w:rFonts w:ascii="Century Gothic" w:hAnsi="Century Gothic"/>
                <w:sz w:val="20"/>
              </w:rPr>
              <w:t>T1 Goat Willow - Reduce back to pollard points and remove 2 stems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04CDC4" w14:textId="77777777" w:rsidR="00B508E3" w:rsidRDefault="00B508E3" w:rsidP="00BC437B">
            <w:pPr>
              <w:rPr>
                <w:rFonts w:ascii="Century Gothic" w:hAnsi="Century Gothic"/>
                <w:sz w:val="20"/>
              </w:rPr>
            </w:pPr>
            <w:proofErr w:type="spellStart"/>
            <w:r w:rsidRPr="00B508E3">
              <w:rPr>
                <w:rFonts w:ascii="Century Gothic" w:hAnsi="Century Gothic"/>
                <w:sz w:val="20"/>
              </w:rPr>
              <w:t>Denfords</w:t>
            </w:r>
            <w:proofErr w:type="spellEnd"/>
            <w:r w:rsidRPr="00B508E3">
              <w:rPr>
                <w:rFonts w:ascii="Century Gothic" w:hAnsi="Century Gothic"/>
                <w:sz w:val="20"/>
              </w:rPr>
              <w:t xml:space="preserve"> Property</w:t>
            </w:r>
            <w:r w:rsidRPr="00B508E3">
              <w:rPr>
                <w:rFonts w:ascii="Century Gothic" w:hAnsi="Century Gothic"/>
                <w:sz w:val="20"/>
              </w:rPr>
              <w:t xml:space="preserve"> </w:t>
            </w:r>
          </w:p>
          <w:p w14:paraId="1906DF12" w14:textId="4E4465DE" w:rsidR="00B508E3" w:rsidRPr="00BC437B" w:rsidRDefault="00B508E3" w:rsidP="00BC437B">
            <w:pPr>
              <w:rPr>
                <w:rFonts w:ascii="Century Gothic" w:hAnsi="Century Gothic"/>
                <w:sz w:val="20"/>
              </w:rPr>
            </w:pPr>
            <w:r w:rsidRPr="00BC437B">
              <w:rPr>
                <w:rFonts w:ascii="Century Gothic" w:hAnsi="Century Gothic"/>
                <w:sz w:val="20"/>
              </w:rPr>
              <w:t xml:space="preserve">6 Comley </w:t>
            </w:r>
            <w:proofErr w:type="gramStart"/>
            <w:r w:rsidRPr="00BC437B">
              <w:rPr>
                <w:rFonts w:ascii="Century Gothic" w:hAnsi="Century Gothic"/>
                <w:sz w:val="20"/>
              </w:rPr>
              <w:t>Court ,</w:t>
            </w:r>
            <w:proofErr w:type="gramEnd"/>
            <w:r w:rsidRPr="00BC437B">
              <w:rPr>
                <w:rFonts w:ascii="Century Gothic" w:hAnsi="Century Gothic"/>
                <w:sz w:val="20"/>
              </w:rPr>
              <w:t xml:space="preserve"> Bell Street, Romsey, SO51 8AL  </w:t>
            </w:r>
          </w:p>
          <w:p w14:paraId="4CD11187" w14:textId="77777777" w:rsidR="00B508E3" w:rsidRPr="00BC437B" w:rsidRDefault="00B508E3" w:rsidP="00BC437B">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13EB3FE" w14:textId="77777777" w:rsidR="00B508E3" w:rsidRPr="00B508E3" w:rsidRDefault="00B508E3" w:rsidP="00B508E3">
            <w:pPr>
              <w:rPr>
                <w:rFonts w:ascii="Century Gothic" w:hAnsi="Century Gothic"/>
                <w:sz w:val="20"/>
              </w:rPr>
            </w:pPr>
            <w:r w:rsidRPr="00B508E3">
              <w:rPr>
                <w:rFonts w:ascii="Century Gothic" w:hAnsi="Century Gothic"/>
                <w:sz w:val="20"/>
              </w:rPr>
              <w:t xml:space="preserve">Mr Rory </w:t>
            </w:r>
            <w:proofErr w:type="spellStart"/>
            <w:r w:rsidRPr="00B508E3">
              <w:rPr>
                <w:rFonts w:ascii="Century Gothic" w:hAnsi="Century Gothic"/>
                <w:sz w:val="20"/>
              </w:rPr>
              <w:t>Gogan</w:t>
            </w:r>
            <w:proofErr w:type="spellEnd"/>
          </w:p>
          <w:p w14:paraId="0B9A33B9" w14:textId="4D8BDA7C" w:rsidR="00B508E3" w:rsidRPr="00BC437B" w:rsidRDefault="00B508E3" w:rsidP="00B508E3">
            <w:pPr>
              <w:rPr>
                <w:rFonts w:ascii="Century Gothic" w:hAnsi="Century Gothic"/>
                <w:sz w:val="20"/>
              </w:rPr>
            </w:pPr>
            <w:r w:rsidRPr="00B508E3">
              <w:rPr>
                <w:rFonts w:ascii="Century Gothic" w:hAnsi="Century Gothic"/>
                <w:sz w:val="20"/>
              </w:rPr>
              <w:t>17.01.2022</w:t>
            </w:r>
          </w:p>
        </w:tc>
      </w:tr>
      <w:tr w:rsidR="00B508E3" w:rsidRPr="00BC437B" w14:paraId="05C9A405" w14:textId="4B20792E" w:rsidTr="00B50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5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F249991" w14:textId="77777777" w:rsidR="00B508E3" w:rsidRPr="00BC437B" w:rsidRDefault="00B508E3" w:rsidP="00BC437B">
            <w:pPr>
              <w:rPr>
                <w:rFonts w:ascii="Century Gothic" w:hAnsi="Century Gothic"/>
                <w:sz w:val="20"/>
              </w:rPr>
            </w:pPr>
            <w:bookmarkStart w:id="15" w:name="_Hlk92355814"/>
            <w:r w:rsidRPr="00BC437B">
              <w:rPr>
                <w:rFonts w:ascii="Century Gothic" w:hAnsi="Century Gothic"/>
                <w:sz w:val="20"/>
              </w:rPr>
              <w:t>21/03691/FULLS</w:t>
            </w:r>
          </w:p>
          <w:bookmarkEnd w:id="15"/>
          <w:p w14:paraId="5A24083F" w14:textId="77777777" w:rsidR="00B508E3" w:rsidRPr="00BC437B" w:rsidRDefault="00B508E3" w:rsidP="00BC437B">
            <w:pPr>
              <w:rPr>
                <w:rFonts w:ascii="Century Gothic" w:hAnsi="Century Gothic"/>
                <w:sz w:val="20"/>
              </w:rPr>
            </w:pPr>
            <w:r w:rsidRPr="00BC437B">
              <w:rPr>
                <w:rFonts w:ascii="Century Gothic" w:hAnsi="Century Gothic"/>
                <w:sz w:val="20"/>
              </w:rPr>
              <w:t>22.12.2021</w:t>
            </w:r>
          </w:p>
          <w:p w14:paraId="335D380C" w14:textId="2FA3A410" w:rsidR="00B508E3" w:rsidRDefault="00B508E3" w:rsidP="00BC437B">
            <w:pPr>
              <w:rPr>
                <w:rFonts w:ascii="Century Gothic" w:hAnsi="Century Gothic"/>
                <w:sz w:val="20"/>
              </w:rPr>
            </w:pPr>
            <w:r w:rsidRPr="00BC437B">
              <w:rPr>
                <w:rFonts w:ascii="Century Gothic" w:hAnsi="Century Gothic"/>
                <w:sz w:val="20"/>
              </w:rPr>
              <w:t xml:space="preserve">ROMSEY TOWN </w:t>
            </w:r>
          </w:p>
          <w:p w14:paraId="33D9C5DE" w14:textId="471AEA1D" w:rsidR="00B508E3" w:rsidRPr="00BC437B" w:rsidRDefault="00B508E3" w:rsidP="00BC437B">
            <w:pPr>
              <w:rPr>
                <w:rFonts w:ascii="Century Gothic" w:hAnsi="Century Gothic"/>
                <w:sz w:val="20"/>
              </w:rPr>
            </w:pPr>
            <w:r>
              <w:rPr>
                <w:rFonts w:ascii="Century Gothic" w:hAnsi="Century Gothic"/>
                <w:sz w:val="20"/>
              </w:rPr>
              <w:t>2.</w:t>
            </w:r>
          </w:p>
          <w:p w14:paraId="7C37F3FB" w14:textId="77777777" w:rsidR="00B508E3" w:rsidRPr="00BC437B" w:rsidRDefault="00B508E3" w:rsidP="00BC437B">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97DEB2" w14:textId="461F5CEA" w:rsidR="00B508E3" w:rsidRPr="00BC437B" w:rsidRDefault="00B508E3" w:rsidP="00BC437B">
            <w:pPr>
              <w:rPr>
                <w:rFonts w:ascii="Century Gothic" w:hAnsi="Century Gothic"/>
                <w:sz w:val="20"/>
              </w:rPr>
            </w:pPr>
            <w:r w:rsidRPr="00BC437B">
              <w:rPr>
                <w:rFonts w:ascii="Century Gothic" w:hAnsi="Century Gothic"/>
                <w:sz w:val="20"/>
              </w:rPr>
              <w:t>Single storey rear extension, front entrance porch and canopy</w:t>
            </w:r>
            <w:r>
              <w:rPr>
                <w:rFonts w:ascii="Century Gothic" w:hAnsi="Century Gothic"/>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097DC7" w14:textId="77777777" w:rsidR="00B508E3" w:rsidRDefault="00B508E3" w:rsidP="00BC437B">
            <w:pPr>
              <w:rPr>
                <w:rFonts w:ascii="Century Gothic" w:hAnsi="Century Gothic"/>
                <w:sz w:val="20"/>
              </w:rPr>
            </w:pPr>
            <w:r w:rsidRPr="00B508E3">
              <w:rPr>
                <w:rFonts w:ascii="Century Gothic" w:hAnsi="Century Gothic"/>
                <w:sz w:val="20"/>
              </w:rPr>
              <w:t xml:space="preserve">Mr M Bryant </w:t>
            </w:r>
            <w:proofErr w:type="gramStart"/>
            <w:r w:rsidRPr="00B508E3">
              <w:rPr>
                <w:rFonts w:ascii="Century Gothic" w:hAnsi="Century Gothic"/>
                <w:sz w:val="20"/>
              </w:rPr>
              <w:t>And</w:t>
            </w:r>
            <w:proofErr w:type="gramEnd"/>
            <w:r w:rsidRPr="00B508E3">
              <w:rPr>
                <w:rFonts w:ascii="Century Gothic" w:hAnsi="Century Gothic"/>
                <w:sz w:val="20"/>
              </w:rPr>
              <w:t xml:space="preserve"> Miss C Guest</w:t>
            </w:r>
            <w:r w:rsidRPr="00B508E3">
              <w:rPr>
                <w:rFonts w:ascii="Century Gothic" w:hAnsi="Century Gothic"/>
                <w:sz w:val="20"/>
              </w:rPr>
              <w:t xml:space="preserve"> </w:t>
            </w:r>
          </w:p>
          <w:p w14:paraId="08C21127" w14:textId="663F14AF" w:rsidR="00B508E3" w:rsidRPr="00BC437B" w:rsidRDefault="00B508E3" w:rsidP="00BC437B">
            <w:pPr>
              <w:rPr>
                <w:rFonts w:ascii="Century Gothic" w:hAnsi="Century Gothic"/>
                <w:sz w:val="20"/>
              </w:rPr>
            </w:pPr>
            <w:r w:rsidRPr="00BC437B">
              <w:rPr>
                <w:rFonts w:ascii="Century Gothic" w:hAnsi="Century Gothic"/>
                <w:sz w:val="20"/>
              </w:rPr>
              <w:t xml:space="preserve">9 Birch Close, Romsey, SO51 5SQ,   </w:t>
            </w:r>
          </w:p>
          <w:p w14:paraId="2247058B" w14:textId="77777777" w:rsidR="00B508E3" w:rsidRPr="00BC437B" w:rsidRDefault="00B508E3" w:rsidP="00BC437B">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8C39F60" w14:textId="77777777" w:rsidR="00B508E3" w:rsidRPr="00B508E3" w:rsidRDefault="00B508E3" w:rsidP="00B508E3">
            <w:pPr>
              <w:rPr>
                <w:rFonts w:ascii="Century Gothic" w:hAnsi="Century Gothic"/>
                <w:sz w:val="20"/>
              </w:rPr>
            </w:pPr>
            <w:r w:rsidRPr="00B508E3">
              <w:rPr>
                <w:rFonts w:ascii="Century Gothic" w:hAnsi="Century Gothic"/>
                <w:sz w:val="20"/>
              </w:rPr>
              <w:t>Mrs Sacha Coen</w:t>
            </w:r>
          </w:p>
          <w:p w14:paraId="19AC65CA" w14:textId="23C5E99D" w:rsidR="00B508E3" w:rsidRPr="00BC437B" w:rsidRDefault="00B508E3" w:rsidP="00B508E3">
            <w:pPr>
              <w:rPr>
                <w:rFonts w:ascii="Century Gothic" w:hAnsi="Century Gothic"/>
                <w:sz w:val="20"/>
              </w:rPr>
            </w:pPr>
            <w:r w:rsidRPr="00B508E3">
              <w:rPr>
                <w:rFonts w:ascii="Century Gothic" w:hAnsi="Century Gothic"/>
                <w:sz w:val="20"/>
              </w:rPr>
              <w:t>18.01.2022</w:t>
            </w:r>
          </w:p>
        </w:tc>
      </w:tr>
      <w:tr w:rsidR="00B508E3" w:rsidRPr="00BC437B" w14:paraId="122B62FA" w14:textId="18B5569D" w:rsidTr="00B50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1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9E37E54" w14:textId="77777777" w:rsidR="00B508E3" w:rsidRPr="00BC437B" w:rsidRDefault="00B508E3" w:rsidP="00BC437B">
            <w:pPr>
              <w:rPr>
                <w:rFonts w:ascii="Century Gothic" w:hAnsi="Century Gothic"/>
                <w:sz w:val="20"/>
              </w:rPr>
            </w:pPr>
            <w:bookmarkStart w:id="16" w:name="_Hlk92355828"/>
            <w:r w:rsidRPr="00BC437B">
              <w:rPr>
                <w:rFonts w:ascii="Century Gothic" w:hAnsi="Century Gothic"/>
                <w:sz w:val="20"/>
              </w:rPr>
              <w:lastRenderedPageBreak/>
              <w:t>21/03718/VARS</w:t>
            </w:r>
          </w:p>
          <w:bookmarkEnd w:id="16"/>
          <w:p w14:paraId="37723FF2" w14:textId="77777777" w:rsidR="00B508E3" w:rsidRPr="00BC437B" w:rsidRDefault="00B508E3" w:rsidP="00BC437B">
            <w:pPr>
              <w:rPr>
                <w:rFonts w:ascii="Century Gothic" w:hAnsi="Century Gothic"/>
                <w:sz w:val="20"/>
              </w:rPr>
            </w:pPr>
            <w:r w:rsidRPr="00BC437B">
              <w:rPr>
                <w:rFonts w:ascii="Century Gothic" w:hAnsi="Century Gothic"/>
                <w:sz w:val="20"/>
              </w:rPr>
              <w:t>22.12.2021</w:t>
            </w:r>
          </w:p>
          <w:p w14:paraId="350C022D" w14:textId="757B6D4C" w:rsidR="00B508E3" w:rsidRDefault="00B508E3" w:rsidP="00BC437B">
            <w:pPr>
              <w:rPr>
                <w:rFonts w:ascii="Century Gothic" w:hAnsi="Century Gothic"/>
                <w:sz w:val="20"/>
              </w:rPr>
            </w:pPr>
            <w:r w:rsidRPr="00BC437B">
              <w:rPr>
                <w:rFonts w:ascii="Century Gothic" w:hAnsi="Century Gothic"/>
                <w:sz w:val="20"/>
              </w:rPr>
              <w:t xml:space="preserve">ROMSEY TOWN </w:t>
            </w:r>
          </w:p>
          <w:p w14:paraId="1B1CFA44" w14:textId="10156BC7" w:rsidR="00B508E3" w:rsidRPr="00BC437B" w:rsidRDefault="00B508E3" w:rsidP="00BC437B">
            <w:pPr>
              <w:rPr>
                <w:rFonts w:ascii="Century Gothic" w:hAnsi="Century Gothic"/>
                <w:sz w:val="20"/>
              </w:rPr>
            </w:pPr>
            <w:r>
              <w:rPr>
                <w:rFonts w:ascii="Century Gothic" w:hAnsi="Century Gothic"/>
                <w:sz w:val="20"/>
              </w:rPr>
              <w:t>3.</w:t>
            </w:r>
          </w:p>
          <w:p w14:paraId="23A5F8AF" w14:textId="77777777" w:rsidR="00B508E3" w:rsidRPr="00BC437B" w:rsidRDefault="00B508E3" w:rsidP="00BC437B">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421323" w14:textId="7CC5AA33" w:rsidR="00B508E3" w:rsidRPr="00BC437B" w:rsidRDefault="00B508E3" w:rsidP="00BC437B">
            <w:pPr>
              <w:rPr>
                <w:rFonts w:ascii="Century Gothic" w:hAnsi="Century Gothic"/>
                <w:sz w:val="20"/>
              </w:rPr>
            </w:pPr>
            <w:r w:rsidRPr="00BC437B">
              <w:rPr>
                <w:rFonts w:ascii="Century Gothic" w:hAnsi="Century Gothic"/>
                <w:sz w:val="20"/>
              </w:rPr>
              <w:t>Variation of condition 02 of 20/00725/FULLS (Erection of garden wall, installation of rooflight, installation of window on side elevation, replacement windows, and alteration to outbuilding) to alter the design of the approved aluminium doors to the sun room, to remove the horizontal transom at brick plinth level (Substitute a new revised drawing 7998/P06b for the approved drawing 7998/P06)</w:t>
            </w:r>
            <w:r>
              <w:rPr>
                <w:rFonts w:ascii="Century Gothic" w:hAnsi="Century Gothic"/>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D48754" w14:textId="77777777" w:rsidR="00B508E3" w:rsidRDefault="00B508E3" w:rsidP="00BC437B">
            <w:pPr>
              <w:rPr>
                <w:rFonts w:ascii="Century Gothic" w:hAnsi="Century Gothic"/>
                <w:sz w:val="20"/>
              </w:rPr>
            </w:pPr>
            <w:r w:rsidRPr="00B508E3">
              <w:rPr>
                <w:rFonts w:ascii="Century Gothic" w:hAnsi="Century Gothic"/>
                <w:sz w:val="20"/>
              </w:rPr>
              <w:t>Mr And Mrs Halliwell</w:t>
            </w:r>
            <w:r w:rsidRPr="00B508E3">
              <w:rPr>
                <w:rFonts w:ascii="Century Gothic" w:hAnsi="Century Gothic"/>
                <w:sz w:val="20"/>
              </w:rPr>
              <w:t xml:space="preserve"> </w:t>
            </w:r>
          </w:p>
          <w:p w14:paraId="5D087D55" w14:textId="62DE9A5B" w:rsidR="00B508E3" w:rsidRPr="00BC437B" w:rsidRDefault="00B508E3" w:rsidP="00BC437B">
            <w:pPr>
              <w:rPr>
                <w:rFonts w:ascii="Century Gothic" w:hAnsi="Century Gothic"/>
                <w:sz w:val="20"/>
              </w:rPr>
            </w:pPr>
            <w:r w:rsidRPr="00BC437B">
              <w:rPr>
                <w:rFonts w:ascii="Century Gothic" w:hAnsi="Century Gothic"/>
                <w:sz w:val="20"/>
              </w:rPr>
              <w:t xml:space="preserve">29 </w:t>
            </w:r>
            <w:proofErr w:type="spellStart"/>
            <w:r w:rsidRPr="00BC437B">
              <w:rPr>
                <w:rFonts w:ascii="Century Gothic" w:hAnsi="Century Gothic"/>
                <w:sz w:val="20"/>
              </w:rPr>
              <w:t>Middlebridge</w:t>
            </w:r>
            <w:proofErr w:type="spellEnd"/>
            <w:r w:rsidRPr="00BC437B">
              <w:rPr>
                <w:rFonts w:ascii="Century Gothic" w:hAnsi="Century Gothic"/>
                <w:sz w:val="20"/>
              </w:rPr>
              <w:t xml:space="preserve"> Street, Romsey, SO51 8HJ,   </w:t>
            </w:r>
          </w:p>
          <w:p w14:paraId="4EE4FD15" w14:textId="77777777" w:rsidR="00B508E3" w:rsidRPr="00BC437B" w:rsidRDefault="00B508E3" w:rsidP="00BC437B">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E9EB918" w14:textId="77777777" w:rsidR="00B508E3" w:rsidRPr="00B508E3" w:rsidRDefault="00B508E3" w:rsidP="00B508E3">
            <w:pPr>
              <w:rPr>
                <w:rFonts w:ascii="Century Gothic" w:hAnsi="Century Gothic"/>
                <w:sz w:val="20"/>
              </w:rPr>
            </w:pPr>
            <w:r w:rsidRPr="00B508E3">
              <w:rPr>
                <w:rFonts w:ascii="Century Gothic" w:hAnsi="Century Gothic"/>
                <w:sz w:val="20"/>
              </w:rPr>
              <w:t>Mrs Sacha Coen</w:t>
            </w:r>
          </w:p>
          <w:p w14:paraId="41CDE087" w14:textId="0A2FAAEF" w:rsidR="00B508E3" w:rsidRPr="00BC437B" w:rsidRDefault="00B508E3" w:rsidP="00B508E3">
            <w:pPr>
              <w:rPr>
                <w:rFonts w:ascii="Century Gothic" w:hAnsi="Century Gothic"/>
                <w:sz w:val="20"/>
              </w:rPr>
            </w:pPr>
            <w:r w:rsidRPr="00B508E3">
              <w:rPr>
                <w:rFonts w:ascii="Century Gothic" w:hAnsi="Century Gothic"/>
                <w:sz w:val="20"/>
              </w:rPr>
              <w:t>28.01.2022</w:t>
            </w:r>
          </w:p>
        </w:tc>
      </w:tr>
      <w:tr w:rsidR="00B508E3" w:rsidRPr="00BC437B" w14:paraId="5590AB97" w14:textId="078B5283" w:rsidTr="00B50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8D25B6B" w14:textId="77777777" w:rsidR="00B508E3" w:rsidRPr="00BC437B" w:rsidRDefault="00B508E3" w:rsidP="00BC437B">
            <w:pPr>
              <w:rPr>
                <w:rFonts w:ascii="Century Gothic" w:hAnsi="Century Gothic"/>
                <w:sz w:val="20"/>
              </w:rPr>
            </w:pPr>
            <w:bookmarkStart w:id="17" w:name="_Hlk92355839"/>
            <w:r w:rsidRPr="00BC437B">
              <w:rPr>
                <w:rFonts w:ascii="Century Gothic" w:hAnsi="Century Gothic"/>
                <w:sz w:val="20"/>
              </w:rPr>
              <w:t>21/03725/LBWS</w:t>
            </w:r>
          </w:p>
          <w:bookmarkEnd w:id="17"/>
          <w:p w14:paraId="7909DDA0" w14:textId="77777777" w:rsidR="00B508E3" w:rsidRPr="00BC437B" w:rsidRDefault="00B508E3" w:rsidP="00BC437B">
            <w:pPr>
              <w:rPr>
                <w:rFonts w:ascii="Century Gothic" w:hAnsi="Century Gothic"/>
                <w:sz w:val="20"/>
              </w:rPr>
            </w:pPr>
            <w:r w:rsidRPr="00BC437B">
              <w:rPr>
                <w:rFonts w:ascii="Century Gothic" w:hAnsi="Century Gothic"/>
                <w:sz w:val="20"/>
              </w:rPr>
              <w:t>23.12.2021</w:t>
            </w:r>
          </w:p>
          <w:p w14:paraId="0A884774" w14:textId="2E0EBBBB" w:rsidR="00B508E3" w:rsidRDefault="00B508E3" w:rsidP="00BC437B">
            <w:pPr>
              <w:rPr>
                <w:rFonts w:ascii="Century Gothic" w:hAnsi="Century Gothic"/>
                <w:sz w:val="20"/>
              </w:rPr>
            </w:pPr>
            <w:r w:rsidRPr="00BC437B">
              <w:rPr>
                <w:rFonts w:ascii="Century Gothic" w:hAnsi="Century Gothic"/>
                <w:sz w:val="20"/>
              </w:rPr>
              <w:t xml:space="preserve">ROMSEY TOWN </w:t>
            </w:r>
          </w:p>
          <w:p w14:paraId="0644AE42" w14:textId="3EDD8FCA" w:rsidR="00B508E3" w:rsidRPr="00BC437B" w:rsidRDefault="00B508E3" w:rsidP="00BC437B">
            <w:pPr>
              <w:rPr>
                <w:rFonts w:ascii="Century Gothic" w:hAnsi="Century Gothic"/>
                <w:sz w:val="20"/>
              </w:rPr>
            </w:pPr>
            <w:r>
              <w:rPr>
                <w:rFonts w:ascii="Century Gothic" w:hAnsi="Century Gothic"/>
                <w:sz w:val="20"/>
              </w:rPr>
              <w:t>4.</w:t>
            </w:r>
          </w:p>
          <w:p w14:paraId="2580D2AF" w14:textId="77777777" w:rsidR="00B508E3" w:rsidRPr="00BC437B" w:rsidRDefault="00B508E3" w:rsidP="00BC437B">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1F5073" w14:textId="54E1FD77" w:rsidR="00B508E3" w:rsidRPr="00BC437B" w:rsidRDefault="00B508E3" w:rsidP="00BC437B">
            <w:pPr>
              <w:rPr>
                <w:rFonts w:ascii="Century Gothic" w:hAnsi="Century Gothic"/>
                <w:sz w:val="20"/>
              </w:rPr>
            </w:pPr>
            <w:r w:rsidRPr="00BC437B">
              <w:rPr>
                <w:rFonts w:ascii="Century Gothic" w:hAnsi="Century Gothic"/>
                <w:sz w:val="20"/>
              </w:rPr>
              <w:t>Replace existing wooden framed doors and screens to sun room with aluminium framed doors and screens</w:t>
            </w:r>
            <w:r>
              <w:rPr>
                <w:rFonts w:ascii="Century Gothic" w:hAnsi="Century Gothic"/>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3FD7DB" w14:textId="77777777" w:rsidR="00B508E3" w:rsidRDefault="00B508E3" w:rsidP="00BC437B">
            <w:pPr>
              <w:rPr>
                <w:rFonts w:ascii="Century Gothic" w:hAnsi="Century Gothic"/>
                <w:sz w:val="20"/>
              </w:rPr>
            </w:pPr>
            <w:r w:rsidRPr="00B508E3">
              <w:rPr>
                <w:rFonts w:ascii="Century Gothic" w:hAnsi="Century Gothic"/>
                <w:sz w:val="20"/>
              </w:rPr>
              <w:t>Mr And Mrs Halliwell</w:t>
            </w:r>
            <w:r w:rsidRPr="00B508E3">
              <w:rPr>
                <w:rFonts w:ascii="Century Gothic" w:hAnsi="Century Gothic"/>
                <w:sz w:val="20"/>
              </w:rPr>
              <w:t xml:space="preserve"> </w:t>
            </w:r>
          </w:p>
          <w:p w14:paraId="4558ED8E" w14:textId="2F7C1509" w:rsidR="00B508E3" w:rsidRPr="00BC437B" w:rsidRDefault="00B508E3" w:rsidP="00BC437B">
            <w:pPr>
              <w:rPr>
                <w:rFonts w:ascii="Century Gothic" w:hAnsi="Century Gothic"/>
                <w:sz w:val="20"/>
              </w:rPr>
            </w:pPr>
            <w:r w:rsidRPr="00BC437B">
              <w:rPr>
                <w:rFonts w:ascii="Century Gothic" w:hAnsi="Century Gothic"/>
                <w:sz w:val="20"/>
              </w:rPr>
              <w:t xml:space="preserve">29 </w:t>
            </w:r>
            <w:proofErr w:type="spellStart"/>
            <w:r w:rsidRPr="00BC437B">
              <w:rPr>
                <w:rFonts w:ascii="Century Gothic" w:hAnsi="Century Gothic"/>
                <w:sz w:val="20"/>
              </w:rPr>
              <w:t>Middlebridge</w:t>
            </w:r>
            <w:proofErr w:type="spellEnd"/>
            <w:r w:rsidRPr="00BC437B">
              <w:rPr>
                <w:rFonts w:ascii="Century Gothic" w:hAnsi="Century Gothic"/>
                <w:sz w:val="20"/>
              </w:rPr>
              <w:t xml:space="preserve"> Street, Romsey, SO51 8HJ,   </w:t>
            </w:r>
          </w:p>
          <w:p w14:paraId="7E5E338D" w14:textId="77777777" w:rsidR="00B508E3" w:rsidRPr="00BC437B" w:rsidRDefault="00B508E3" w:rsidP="00BC437B">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4CF72AD" w14:textId="77777777" w:rsidR="00B508E3" w:rsidRPr="00B508E3" w:rsidRDefault="00B508E3" w:rsidP="00B508E3">
            <w:pPr>
              <w:rPr>
                <w:rFonts w:ascii="Century Gothic" w:hAnsi="Century Gothic"/>
                <w:sz w:val="20"/>
              </w:rPr>
            </w:pPr>
            <w:r w:rsidRPr="00B508E3">
              <w:rPr>
                <w:rFonts w:ascii="Century Gothic" w:hAnsi="Century Gothic"/>
                <w:sz w:val="20"/>
              </w:rPr>
              <w:t>Mrs Sacha Coen</w:t>
            </w:r>
          </w:p>
          <w:p w14:paraId="7EEC9803" w14:textId="71211122" w:rsidR="00B508E3" w:rsidRPr="00BC437B" w:rsidRDefault="00B508E3" w:rsidP="00B508E3">
            <w:pPr>
              <w:rPr>
                <w:rFonts w:ascii="Century Gothic" w:hAnsi="Century Gothic"/>
                <w:sz w:val="20"/>
              </w:rPr>
            </w:pPr>
            <w:r w:rsidRPr="00B508E3">
              <w:rPr>
                <w:rFonts w:ascii="Century Gothic" w:hAnsi="Century Gothic"/>
                <w:sz w:val="20"/>
              </w:rPr>
              <w:t>28.01.</w:t>
            </w:r>
            <w:r w:rsidRPr="00B508E3">
              <w:rPr>
                <w:rFonts w:ascii="Century Gothic" w:hAnsi="Century Gothic"/>
                <w:sz w:val="20"/>
              </w:rPr>
              <w:t xml:space="preserve"> </w:t>
            </w:r>
            <w:r w:rsidRPr="00B508E3">
              <w:rPr>
                <w:rFonts w:ascii="Century Gothic" w:hAnsi="Century Gothic"/>
                <w:sz w:val="20"/>
              </w:rPr>
              <w:t>2022</w:t>
            </w:r>
          </w:p>
        </w:tc>
      </w:tr>
    </w:tbl>
    <w:p w14:paraId="73EEE3B4" w14:textId="77777777" w:rsidR="00384BE0" w:rsidRDefault="00384BE0">
      <w:pPr>
        <w:rPr>
          <w:rFonts w:ascii="Century Gothic" w:hAnsi="Century Gothic"/>
        </w:rPr>
      </w:pPr>
    </w:p>
    <w:sectPr w:rsidR="00384BE0" w:rsidSect="004727B6">
      <w:headerReference w:type="default" r:id="rId8"/>
      <w:footerReference w:type="default" r:id="rId9"/>
      <w:footerReference w:type="first" r:id="rId10"/>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6408" w14:textId="77777777" w:rsidR="00FE4B25" w:rsidRDefault="00FE4B25">
    <w:pPr>
      <w:pStyle w:val="Footer"/>
      <w:rPr>
        <w:rFonts w:ascii="Arial" w:hAnsi="Arial"/>
      </w:rPr>
    </w:pPr>
  </w:p>
  <w:p w14:paraId="6CEA8289" w14:textId="62A5128F" w:rsidR="00FE4B25" w:rsidRPr="00FC1EA9" w:rsidRDefault="00FE4B25">
    <w:pPr>
      <w:pStyle w:val="Footer"/>
      <w:rPr>
        <w:rFonts w:ascii="Century Gothic" w:hAnsi="Century Gothic"/>
      </w:rPr>
    </w:pPr>
    <w:r w:rsidRPr="00FC1EA9">
      <w:rPr>
        <w:rFonts w:ascii="Century Gothic" w:hAnsi="Century Gothic"/>
        <w:snapToGrid w:val="0"/>
        <w:sz w:val="16"/>
        <w:lang w:eastAsia="en-US"/>
      </w:rPr>
      <w:fldChar w:fldCharType="begin"/>
    </w:r>
    <w:r w:rsidRPr="00FC1EA9">
      <w:rPr>
        <w:rFonts w:ascii="Century Gothic" w:hAnsi="Century Gothic"/>
        <w:snapToGrid w:val="0"/>
        <w:sz w:val="16"/>
        <w:lang w:eastAsia="en-US"/>
      </w:rPr>
      <w:instrText xml:space="preserve"> FILENAME  \p </w:instrText>
    </w:r>
    <w:r w:rsidRPr="00FC1EA9">
      <w:rPr>
        <w:rFonts w:ascii="Century Gothic" w:hAnsi="Century Gothic"/>
        <w:snapToGrid w:val="0"/>
        <w:sz w:val="16"/>
        <w:lang w:eastAsia="en-US"/>
      </w:rPr>
      <w:fldChar w:fldCharType="separate"/>
    </w:r>
    <w:r w:rsidR="00F619AD">
      <w:rPr>
        <w:rFonts w:ascii="Century Gothic" w:hAnsi="Century Gothic"/>
        <w:noProof/>
        <w:snapToGrid w:val="0"/>
        <w:sz w:val="16"/>
        <w:lang w:eastAsia="en-US"/>
      </w:rPr>
      <w:t>Z:\Minutes &amp; Agendas 2021 - 2022\Agendas\Planning\REPC-RTC Agenda - 060122.docx</w:t>
    </w:r>
    <w:r w:rsidRPr="00FC1EA9">
      <w:rPr>
        <w:rFonts w:ascii="Century Gothic" w:hAnsi="Century Gothic"/>
        <w:snapToGrid w:val="0"/>
        <w:sz w:val="16"/>
        <w:lang w:eastAsia="en-US"/>
      </w:rPr>
      <w:fldChar w:fldCharType="end"/>
    </w:r>
    <w:r w:rsidR="00D475FC">
      <w:rPr>
        <w:rFonts w:ascii="Century Gothic" w:hAnsi="Century Gothic"/>
        <w:snapToGrid w:val="0"/>
        <w:sz w:val="16"/>
        <w:lang w:eastAsia="en-US"/>
      </w:rPr>
      <w:tab/>
    </w:r>
    <w:r w:rsidR="00D475FC" w:rsidRPr="00D475FC">
      <w:rPr>
        <w:rFonts w:ascii="Century Gothic" w:hAnsi="Century Gothic"/>
        <w:snapToGrid w:val="0"/>
        <w:sz w:val="16"/>
        <w:lang w:eastAsia="en-US"/>
      </w:rPr>
      <w:t xml:space="preserve">Page | </w:t>
    </w:r>
    <w:r w:rsidR="00D475FC" w:rsidRPr="00D475FC">
      <w:rPr>
        <w:rFonts w:ascii="Century Gothic" w:hAnsi="Century Gothic"/>
        <w:snapToGrid w:val="0"/>
        <w:sz w:val="16"/>
        <w:lang w:eastAsia="en-US"/>
      </w:rPr>
      <w:fldChar w:fldCharType="begin"/>
    </w:r>
    <w:r w:rsidR="00D475FC" w:rsidRPr="00D475FC">
      <w:rPr>
        <w:rFonts w:ascii="Century Gothic" w:hAnsi="Century Gothic"/>
        <w:snapToGrid w:val="0"/>
        <w:sz w:val="16"/>
        <w:lang w:eastAsia="en-US"/>
      </w:rPr>
      <w:instrText xml:space="preserve"> PAGE   \* MERGEFORMAT </w:instrText>
    </w:r>
    <w:r w:rsidR="00D475FC" w:rsidRPr="00D475FC">
      <w:rPr>
        <w:rFonts w:ascii="Century Gothic" w:hAnsi="Century Gothic"/>
        <w:snapToGrid w:val="0"/>
        <w:sz w:val="16"/>
        <w:lang w:eastAsia="en-US"/>
      </w:rPr>
      <w:fldChar w:fldCharType="separate"/>
    </w:r>
    <w:r w:rsidR="00D475FC" w:rsidRPr="00D475FC">
      <w:rPr>
        <w:rFonts w:ascii="Century Gothic" w:hAnsi="Century Gothic"/>
        <w:noProof/>
        <w:snapToGrid w:val="0"/>
        <w:sz w:val="16"/>
        <w:lang w:eastAsia="en-US"/>
      </w:rPr>
      <w:t>1</w:t>
    </w:r>
    <w:r w:rsidR="00D475FC" w:rsidRPr="00D475FC">
      <w:rPr>
        <w:rFonts w:ascii="Century Gothic" w:hAnsi="Century Gothic"/>
        <w:noProof/>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4F94C6F5"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sidR="00F619AD">
      <w:rPr>
        <w:noProof/>
        <w:snapToGrid w:val="0"/>
        <w:sz w:val="16"/>
        <w:lang w:eastAsia="en-US"/>
      </w:rPr>
      <w:t>Z:\Minutes &amp; Agendas 2021 - 2022\Agendas\Planning\REPC-RTC Agenda - 060122.docx</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92E4" w14:textId="77777777" w:rsidR="00FE4B25" w:rsidRPr="00FC1EA9" w:rsidRDefault="00FE4B25">
    <w:pPr>
      <w:jc w:val="both"/>
      <w:outlineLvl w:val="0"/>
      <w:rPr>
        <w:rFonts w:ascii="Century Gothic" w:hAnsi="Century Gothic"/>
        <w:b/>
        <w:sz w:val="22"/>
        <w:u w:val="single"/>
      </w:rPr>
    </w:pPr>
  </w:p>
  <w:p w14:paraId="2E87EDDA" w14:textId="77777777" w:rsidR="00FE4B25" w:rsidRPr="00FC1EA9" w:rsidRDefault="00FE4B25">
    <w:pPr>
      <w:jc w:val="both"/>
      <w:outlineLvl w:val="0"/>
      <w:rPr>
        <w:rFonts w:ascii="Century Gothic" w:hAnsi="Century Gothic"/>
        <w:b/>
        <w:sz w:val="22"/>
        <w:u w:val="single"/>
      </w:rPr>
    </w:pPr>
    <w:r w:rsidRPr="00FC1EA9">
      <w:rPr>
        <w:rFonts w:ascii="Century Gothic" w:hAnsi="Century Gothic"/>
        <w:b/>
        <w:sz w:val="22"/>
        <w:u w:val="single"/>
      </w:rPr>
      <w:t xml:space="preserve">A G E N D A </w:t>
    </w:r>
  </w:p>
  <w:p w14:paraId="2FBC8070" w14:textId="29D14D40" w:rsidR="00FE4B25" w:rsidRPr="00FC1EA9" w:rsidRDefault="00FC1EA9">
    <w:pPr>
      <w:jc w:val="both"/>
      <w:outlineLvl w:val="0"/>
      <w:rPr>
        <w:rFonts w:ascii="Century Gothic" w:hAnsi="Century Gothic"/>
        <w:b/>
        <w:sz w:val="22"/>
        <w:u w:val="single"/>
      </w:rPr>
    </w:pPr>
    <w:r>
      <w:rPr>
        <w:rFonts w:ascii="Century Gothic" w:hAnsi="Century Gothic"/>
        <w:b/>
        <w:sz w:val="22"/>
        <w:u w:val="single"/>
      </w:rPr>
      <w:t xml:space="preserve">Romsey Extra </w:t>
    </w:r>
    <w:r w:rsidR="00384C1D">
      <w:rPr>
        <w:rFonts w:ascii="Century Gothic" w:hAnsi="Century Gothic"/>
        <w:b/>
        <w:sz w:val="22"/>
        <w:u w:val="single"/>
      </w:rPr>
      <w:t xml:space="preserve">Parish </w:t>
    </w:r>
    <w:r>
      <w:rPr>
        <w:rFonts w:ascii="Century Gothic" w:hAnsi="Century Gothic"/>
        <w:b/>
        <w:sz w:val="22"/>
        <w:u w:val="single"/>
      </w:rPr>
      <w:t xml:space="preserve">and Romsey Town </w:t>
    </w:r>
    <w:r w:rsidR="00384C1D">
      <w:rPr>
        <w:rFonts w:ascii="Century Gothic" w:hAnsi="Century Gothic"/>
        <w:b/>
        <w:sz w:val="22"/>
        <w:u w:val="single"/>
      </w:rPr>
      <w:t xml:space="preserve">Council </w:t>
    </w:r>
    <w:r>
      <w:rPr>
        <w:rFonts w:ascii="Century Gothic" w:hAnsi="Century Gothic"/>
        <w:b/>
        <w:sz w:val="22"/>
        <w:u w:val="single"/>
      </w:rPr>
      <w:t xml:space="preserve">Joint </w:t>
    </w:r>
    <w:r w:rsidR="00FE4B25" w:rsidRPr="00FC1EA9">
      <w:rPr>
        <w:rFonts w:ascii="Century Gothic" w:hAnsi="Century Gothic"/>
        <w:b/>
        <w:sz w:val="22"/>
        <w:u w:val="single"/>
      </w:rPr>
      <w:t>Planning Committee</w:t>
    </w:r>
  </w:p>
  <w:p w14:paraId="382C34A7" w14:textId="5D8D6A50" w:rsidR="00FC1EA9" w:rsidRDefault="00FC1EA9">
    <w:pPr>
      <w:jc w:val="both"/>
      <w:outlineLvl w:val="0"/>
      <w:rPr>
        <w:rFonts w:ascii="Century Gothic" w:hAnsi="Century Gothic"/>
        <w:b/>
        <w:sz w:val="22"/>
        <w:u w:val="single"/>
      </w:rPr>
    </w:pPr>
  </w:p>
  <w:p w14:paraId="153465A4" w14:textId="77777777" w:rsidR="00384C1D" w:rsidRPr="00FC1EA9" w:rsidRDefault="00384C1D">
    <w:pPr>
      <w:jc w:val="both"/>
      <w:outlineLvl w:val="0"/>
      <w:rPr>
        <w:rFonts w:ascii="Century Gothic" w:hAnsi="Century Gothic"/>
        <w:b/>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39F"/>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248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43B7"/>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33BA"/>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1663"/>
    <w:rsid w:val="002D196A"/>
    <w:rsid w:val="002D1F6E"/>
    <w:rsid w:val="002D27D9"/>
    <w:rsid w:val="002D2A29"/>
    <w:rsid w:val="002D7BAA"/>
    <w:rsid w:val="002E11AA"/>
    <w:rsid w:val="002E2C7F"/>
    <w:rsid w:val="002E4023"/>
    <w:rsid w:val="002E4FD1"/>
    <w:rsid w:val="002E59C2"/>
    <w:rsid w:val="002E6146"/>
    <w:rsid w:val="002E623B"/>
    <w:rsid w:val="002E7061"/>
    <w:rsid w:val="002E7329"/>
    <w:rsid w:val="002E7556"/>
    <w:rsid w:val="002F283F"/>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53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4BE0"/>
    <w:rsid w:val="00384C1D"/>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3099"/>
    <w:rsid w:val="00414E75"/>
    <w:rsid w:val="004151B0"/>
    <w:rsid w:val="004164CB"/>
    <w:rsid w:val="0041708B"/>
    <w:rsid w:val="00420D41"/>
    <w:rsid w:val="00422327"/>
    <w:rsid w:val="004223EE"/>
    <w:rsid w:val="00422458"/>
    <w:rsid w:val="00424AFF"/>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30C7"/>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3994"/>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3DF6"/>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09A3"/>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0261"/>
    <w:rsid w:val="0066238D"/>
    <w:rsid w:val="0066289C"/>
    <w:rsid w:val="00662AED"/>
    <w:rsid w:val="00662B35"/>
    <w:rsid w:val="006640DB"/>
    <w:rsid w:val="006654B3"/>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D7BF5"/>
    <w:rsid w:val="006E0241"/>
    <w:rsid w:val="006E08B2"/>
    <w:rsid w:val="006E16FF"/>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3660"/>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05DB4"/>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3A1C"/>
    <w:rsid w:val="008E4F22"/>
    <w:rsid w:val="008E5136"/>
    <w:rsid w:val="008E64BF"/>
    <w:rsid w:val="008F0F08"/>
    <w:rsid w:val="008F15FE"/>
    <w:rsid w:val="008F317F"/>
    <w:rsid w:val="008F4632"/>
    <w:rsid w:val="008F5EA9"/>
    <w:rsid w:val="008F634C"/>
    <w:rsid w:val="008F658B"/>
    <w:rsid w:val="008F724D"/>
    <w:rsid w:val="009009A3"/>
    <w:rsid w:val="00902C8A"/>
    <w:rsid w:val="00902E0D"/>
    <w:rsid w:val="00903164"/>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21D"/>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9F798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35DDF"/>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4AEA"/>
    <w:rsid w:val="00AB5E13"/>
    <w:rsid w:val="00AB73E6"/>
    <w:rsid w:val="00AB7B36"/>
    <w:rsid w:val="00AB7DBD"/>
    <w:rsid w:val="00AC39EB"/>
    <w:rsid w:val="00AC5DBB"/>
    <w:rsid w:val="00AC7BB1"/>
    <w:rsid w:val="00AC7C31"/>
    <w:rsid w:val="00AD2348"/>
    <w:rsid w:val="00AD4740"/>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F54"/>
    <w:rsid w:val="00B508E3"/>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A7B0C"/>
    <w:rsid w:val="00BB1D4B"/>
    <w:rsid w:val="00BB5041"/>
    <w:rsid w:val="00BB63BD"/>
    <w:rsid w:val="00BB69D2"/>
    <w:rsid w:val="00BC0636"/>
    <w:rsid w:val="00BC437B"/>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1054"/>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475FC"/>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C7EB3"/>
    <w:rsid w:val="00DD0B5C"/>
    <w:rsid w:val="00DD1969"/>
    <w:rsid w:val="00DD5418"/>
    <w:rsid w:val="00DD5581"/>
    <w:rsid w:val="00DE152F"/>
    <w:rsid w:val="00DE2B38"/>
    <w:rsid w:val="00DE37D2"/>
    <w:rsid w:val="00DE3E38"/>
    <w:rsid w:val="00DE51EF"/>
    <w:rsid w:val="00DE6496"/>
    <w:rsid w:val="00DF07AE"/>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CBF"/>
    <w:rsid w:val="00F45E0F"/>
    <w:rsid w:val="00F466A6"/>
    <w:rsid w:val="00F517D6"/>
    <w:rsid w:val="00F52E64"/>
    <w:rsid w:val="00F53E3C"/>
    <w:rsid w:val="00F5405B"/>
    <w:rsid w:val="00F571E7"/>
    <w:rsid w:val="00F60B72"/>
    <w:rsid w:val="00F6132F"/>
    <w:rsid w:val="00F61633"/>
    <w:rsid w:val="00F619AD"/>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1EA9"/>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43D"/>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3BA"/>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link w:val="ClosingChar"/>
    <w:uiPriority w:val="99"/>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 w:type="paragraph" w:styleId="Title">
    <w:name w:val="Title"/>
    <w:basedOn w:val="Normal"/>
    <w:next w:val="Normal"/>
    <w:link w:val="TitleChar"/>
    <w:qFormat/>
    <w:rsid w:val="007936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93660"/>
    <w:rPr>
      <w:rFonts w:asciiTheme="majorHAnsi" w:eastAsiaTheme="majorEastAsia" w:hAnsiTheme="majorHAnsi" w:cstheme="majorBidi"/>
      <w:spacing w:val="-10"/>
      <w:kern w:val="28"/>
      <w:sz w:val="56"/>
      <w:szCs w:val="56"/>
    </w:rPr>
  </w:style>
  <w:style w:type="character" w:customStyle="1" w:styleId="ClosingChar">
    <w:name w:val="Closing Char"/>
    <w:basedOn w:val="DefaultParagraphFont"/>
    <w:link w:val="Closing"/>
    <w:uiPriority w:val="99"/>
    <w:locked/>
    <w:rsid w:val="00A3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680934884">
      <w:bodyDiv w:val="1"/>
      <w:marLeft w:val="0"/>
      <w:marRight w:val="0"/>
      <w:marTop w:val="0"/>
      <w:marBottom w:val="0"/>
      <w:divBdr>
        <w:top w:val="none" w:sz="0" w:space="0" w:color="auto"/>
        <w:left w:val="none" w:sz="0" w:space="0" w:color="auto"/>
        <w:bottom w:val="none" w:sz="0" w:space="0" w:color="auto"/>
        <w:right w:val="none" w:sz="0" w:space="0" w:color="auto"/>
      </w:divBdr>
    </w:div>
    <w:div w:id="707606737">
      <w:bodyDiv w:val="1"/>
      <w:marLeft w:val="0"/>
      <w:marRight w:val="0"/>
      <w:marTop w:val="0"/>
      <w:marBottom w:val="0"/>
      <w:divBdr>
        <w:top w:val="none" w:sz="0" w:space="0" w:color="auto"/>
        <w:left w:val="none" w:sz="0" w:space="0" w:color="auto"/>
        <w:bottom w:val="none" w:sz="0" w:space="0" w:color="auto"/>
        <w:right w:val="none" w:sz="0" w:space="0" w:color="auto"/>
      </w:divBdr>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746077747">
      <w:bodyDiv w:val="1"/>
      <w:marLeft w:val="0"/>
      <w:marRight w:val="0"/>
      <w:marTop w:val="0"/>
      <w:marBottom w:val="0"/>
      <w:divBdr>
        <w:top w:val="none" w:sz="0" w:space="0" w:color="auto"/>
        <w:left w:val="none" w:sz="0" w:space="0" w:color="auto"/>
        <w:bottom w:val="none" w:sz="0" w:space="0" w:color="auto"/>
        <w:right w:val="none" w:sz="0" w:space="0" w:color="auto"/>
      </w:divBdr>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368021371">
      <w:bodyDiv w:val="1"/>
      <w:marLeft w:val="0"/>
      <w:marRight w:val="0"/>
      <w:marTop w:val="0"/>
      <w:marBottom w:val="0"/>
      <w:divBdr>
        <w:top w:val="none" w:sz="0" w:space="0" w:color="auto"/>
        <w:left w:val="none" w:sz="0" w:space="0" w:color="auto"/>
        <w:bottom w:val="none" w:sz="0" w:space="0" w:color="auto"/>
        <w:right w:val="none" w:sz="0" w:space="0" w:color="auto"/>
      </w:divBdr>
    </w:div>
    <w:div w:id="1436055538">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167</TotalTime>
  <Pages>5</Pages>
  <Words>1096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Matt Holmes</cp:lastModifiedBy>
  <cp:revision>16</cp:revision>
  <cp:lastPrinted>2022-01-06T10:12:00Z</cp:lastPrinted>
  <dcterms:created xsi:type="dcterms:W3CDTF">2021-12-13T11:26:00Z</dcterms:created>
  <dcterms:modified xsi:type="dcterms:W3CDTF">2022-01-06T10:12:00Z</dcterms:modified>
</cp:coreProperties>
</file>